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61B" w:rsidRPr="00A440CA" w:rsidRDefault="004A2C4E" w:rsidP="00DE761B">
      <w:r>
        <w:t xml:space="preserve">The </w:t>
      </w:r>
      <w:r w:rsidR="00DE761B" w:rsidRPr="00A440CA">
        <w:t xml:space="preserve">Christ </w:t>
      </w:r>
      <w:smartTag w:uri="urn:schemas-microsoft-com:office:smarttags" w:element="PlaceType">
        <w:r w:rsidR="00DE761B" w:rsidRPr="00A440CA">
          <w:t>Hospital</w:t>
        </w:r>
      </w:smartTag>
    </w:p>
    <w:p w:rsidR="00DE761B" w:rsidRPr="00A440CA" w:rsidRDefault="00DE761B" w:rsidP="00DE761B">
      <w:r>
        <w:t xml:space="preserve">IRB </w:t>
      </w:r>
      <w:r w:rsidRPr="00A440CA">
        <w:t>Application</w:t>
      </w:r>
      <w:r>
        <w:t xml:space="preserve"> for Humanitarian Use Device (HUD)</w:t>
      </w:r>
    </w:p>
    <w:p w:rsidR="00DE761B" w:rsidRPr="00A440CA" w:rsidRDefault="00DE761B" w:rsidP="00DE761B">
      <w:r w:rsidRPr="00A440CA">
        <w:t xml:space="preserve">IRB Number: </w:t>
      </w:r>
      <w:r w:rsidRPr="00A440CA">
        <w:fldChar w:fldCharType="begin">
          <w:ffData>
            <w:name w:val="Text2"/>
            <w:enabled/>
            <w:calcOnExit w:val="0"/>
            <w:textInput/>
          </w:ffData>
        </w:fldChar>
      </w:r>
      <w:r w:rsidRPr="00A440CA">
        <w:instrText xml:space="preserve"> FORMTEXT </w:instrText>
      </w:r>
      <w:r w:rsidRPr="00A440CA">
        <w:fldChar w:fldCharType="separate"/>
      </w:r>
      <w:r w:rsidRPr="00A440CA">
        <w:rPr>
          <w:noProof/>
        </w:rPr>
        <w:t> </w:t>
      </w:r>
      <w:r w:rsidRPr="00A440CA">
        <w:rPr>
          <w:noProof/>
        </w:rPr>
        <w:t> </w:t>
      </w:r>
      <w:r w:rsidRPr="00A440CA">
        <w:rPr>
          <w:noProof/>
        </w:rPr>
        <w:t> </w:t>
      </w:r>
      <w:r w:rsidRPr="00A440CA">
        <w:rPr>
          <w:noProof/>
        </w:rPr>
        <w:t> </w:t>
      </w:r>
      <w:r w:rsidRPr="00A440CA">
        <w:rPr>
          <w:noProof/>
        </w:rPr>
        <w:t> </w:t>
      </w:r>
      <w:r w:rsidRPr="00A440CA">
        <w:fldChar w:fldCharType="end"/>
      </w:r>
    </w:p>
    <w:p w:rsidR="00DE761B" w:rsidRPr="00D81978" w:rsidRDefault="00DE761B" w:rsidP="00DE761B">
      <w:r>
        <w:t>HDE</w:t>
      </w:r>
      <w:r w:rsidRPr="00D81978">
        <w:t xml:space="preserve"> Number:</w:t>
      </w:r>
      <w:r>
        <w:t xml:space="preserve">  </w:t>
      </w:r>
      <w:r w:rsidRPr="00A440CA">
        <w:fldChar w:fldCharType="begin">
          <w:ffData>
            <w:name w:val="Text2"/>
            <w:enabled/>
            <w:calcOnExit w:val="0"/>
            <w:textInput/>
          </w:ffData>
        </w:fldChar>
      </w:r>
      <w:r w:rsidRPr="00A440CA">
        <w:instrText xml:space="preserve"> FORMTEXT </w:instrText>
      </w:r>
      <w:r w:rsidRPr="00A440CA">
        <w:fldChar w:fldCharType="separate"/>
      </w:r>
      <w:r w:rsidRPr="00A440CA">
        <w:rPr>
          <w:noProof/>
        </w:rPr>
        <w:t> </w:t>
      </w:r>
      <w:r w:rsidRPr="00A440CA">
        <w:rPr>
          <w:noProof/>
        </w:rPr>
        <w:t> </w:t>
      </w:r>
      <w:r w:rsidRPr="00A440CA">
        <w:rPr>
          <w:noProof/>
        </w:rPr>
        <w:t> </w:t>
      </w:r>
      <w:r w:rsidRPr="00A440CA">
        <w:rPr>
          <w:noProof/>
        </w:rPr>
        <w:t> </w:t>
      </w:r>
      <w:r w:rsidRPr="00A440CA">
        <w:rPr>
          <w:noProof/>
        </w:rPr>
        <w:t> </w:t>
      </w:r>
      <w:r w:rsidRPr="00A440CA">
        <w:fldChar w:fldCharType="end"/>
      </w:r>
    </w:p>
    <w:p w:rsidR="00DE761B" w:rsidRPr="00C166D6" w:rsidRDefault="00DE761B" w:rsidP="00DE761B">
      <w:pPr>
        <w:rPr>
          <w:sz w:val="20"/>
          <w:szCs w:val="20"/>
        </w:rPr>
      </w:pPr>
    </w:p>
    <w:p w:rsidR="00DE761B" w:rsidRPr="00C166D6" w:rsidRDefault="00AA486C" w:rsidP="00DE761B">
      <w:pPr>
        <w:rPr>
          <w:b/>
          <w:sz w:val="20"/>
          <w:szCs w:val="20"/>
        </w:rPr>
      </w:pPr>
      <w:r>
        <w:rPr>
          <w:b/>
          <w:sz w:val="20"/>
          <w:szCs w:val="20"/>
        </w:rPr>
        <w:t>Name of H</w:t>
      </w:r>
      <w:r w:rsidR="00AB198D">
        <w:rPr>
          <w:b/>
          <w:sz w:val="20"/>
          <w:szCs w:val="20"/>
        </w:rPr>
        <w:t>umanitarian Use Device</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DE761B" w:rsidRPr="00372C3E" w:rsidTr="00AA486C">
        <w:tc>
          <w:tcPr>
            <w:tcW w:w="9355" w:type="dxa"/>
            <w:shd w:val="clear" w:color="auto" w:fill="auto"/>
          </w:tcPr>
          <w:p w:rsidR="00DE761B" w:rsidRPr="00372C3E" w:rsidRDefault="00DE761B" w:rsidP="00AA486C">
            <w:pPr>
              <w:rPr>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DE761B" w:rsidRDefault="00DE761B" w:rsidP="00DE761B">
      <w:pPr>
        <w:rPr>
          <w:sz w:val="20"/>
          <w:szCs w:val="20"/>
        </w:rPr>
      </w:pPr>
    </w:p>
    <w:p w:rsidR="004A2C4E" w:rsidRPr="00C166D6" w:rsidRDefault="004A2C4E" w:rsidP="00DE761B">
      <w:pPr>
        <w:rPr>
          <w:sz w:val="20"/>
          <w:szCs w:val="20"/>
        </w:rPr>
      </w:pPr>
    </w:p>
    <w:p w:rsidR="00DE761B" w:rsidRPr="00C166D6" w:rsidRDefault="00DE761B" w:rsidP="00DE761B">
      <w:pPr>
        <w:shd w:val="clear" w:color="auto" w:fill="CCCCCC"/>
        <w:rPr>
          <w:b/>
          <w:sz w:val="20"/>
          <w:szCs w:val="20"/>
        </w:rPr>
      </w:pPr>
      <w:r>
        <w:rPr>
          <w:b/>
          <w:sz w:val="20"/>
          <w:szCs w:val="20"/>
        </w:rPr>
        <w:t xml:space="preserve">SECTION 1: </w:t>
      </w:r>
      <w:r w:rsidR="004A2C4E">
        <w:rPr>
          <w:b/>
          <w:sz w:val="20"/>
          <w:szCs w:val="20"/>
        </w:rPr>
        <w:t>CONTACT INFORMATION</w:t>
      </w:r>
    </w:p>
    <w:p w:rsidR="00DE761B" w:rsidRPr="00C166D6" w:rsidRDefault="00DE761B" w:rsidP="00DE761B">
      <w:pPr>
        <w:rPr>
          <w:b/>
          <w:sz w:val="20"/>
          <w:szCs w:val="20"/>
        </w:rPr>
      </w:pPr>
    </w:p>
    <w:p w:rsidR="00DE761B" w:rsidRPr="00C166D6" w:rsidRDefault="00AA486C" w:rsidP="00DE761B">
      <w:pPr>
        <w:rPr>
          <w:b/>
          <w:sz w:val="20"/>
          <w:szCs w:val="20"/>
        </w:rPr>
      </w:pPr>
      <w:r>
        <w:rPr>
          <w:b/>
          <w:sz w:val="20"/>
          <w:szCs w:val="20"/>
        </w:rPr>
        <w:t>Contact Person</w:t>
      </w:r>
      <w:r w:rsidR="00DE761B" w:rsidRPr="00C166D6">
        <w:rPr>
          <w:b/>
          <w:sz w:val="20"/>
          <w:szCs w:val="20"/>
        </w:rPr>
        <w: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DE761B" w:rsidRPr="00372C3E" w:rsidTr="00AA486C">
        <w:tc>
          <w:tcPr>
            <w:tcW w:w="9355" w:type="dxa"/>
            <w:shd w:val="clear" w:color="auto" w:fill="auto"/>
          </w:tcPr>
          <w:p w:rsidR="00DE761B" w:rsidRPr="00372C3E" w:rsidRDefault="00DE761B" w:rsidP="00AA486C">
            <w:pPr>
              <w:rPr>
                <w:b/>
                <w:sz w:val="20"/>
                <w:szCs w:val="20"/>
              </w:rPr>
            </w:pPr>
            <w:r w:rsidRPr="00372C3E">
              <w:rPr>
                <w:b/>
                <w:sz w:val="20"/>
                <w:szCs w:val="20"/>
              </w:rPr>
              <w:t>Name:</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DE761B" w:rsidRPr="00372C3E" w:rsidRDefault="00DE761B" w:rsidP="00AA486C">
            <w:pPr>
              <w:rPr>
                <w:b/>
                <w:sz w:val="20"/>
                <w:szCs w:val="20"/>
              </w:rPr>
            </w:pPr>
            <w:r w:rsidRPr="00372C3E">
              <w:rPr>
                <w:b/>
                <w:sz w:val="20"/>
                <w:szCs w:val="20"/>
              </w:rPr>
              <w:t>Phone:</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DE761B" w:rsidRPr="00372C3E" w:rsidRDefault="00DE761B" w:rsidP="00AA486C">
            <w:pPr>
              <w:rPr>
                <w:b/>
                <w:sz w:val="20"/>
                <w:szCs w:val="20"/>
              </w:rPr>
            </w:pPr>
            <w:r w:rsidRPr="00372C3E">
              <w:rPr>
                <w:b/>
                <w:sz w:val="20"/>
                <w:szCs w:val="20"/>
              </w:rPr>
              <w:t>Email:</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DE761B" w:rsidRPr="00C166D6" w:rsidRDefault="00DE761B" w:rsidP="00DE761B">
      <w:pPr>
        <w:rPr>
          <w:b/>
          <w:sz w:val="20"/>
          <w:szCs w:val="20"/>
        </w:rPr>
      </w:pPr>
    </w:p>
    <w:p w:rsidR="00DE761B" w:rsidRPr="00C166D6" w:rsidRDefault="00AA486C" w:rsidP="00DE761B">
      <w:pPr>
        <w:rPr>
          <w:b/>
          <w:sz w:val="20"/>
          <w:szCs w:val="20"/>
        </w:rPr>
      </w:pPr>
      <w:r>
        <w:rPr>
          <w:b/>
          <w:sz w:val="20"/>
          <w:szCs w:val="20"/>
        </w:rPr>
        <w:t>Physician Responsible for HUD Use</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DE761B" w:rsidRPr="00372C3E" w:rsidTr="00AA486C">
        <w:tc>
          <w:tcPr>
            <w:tcW w:w="9355" w:type="dxa"/>
            <w:shd w:val="clear" w:color="auto" w:fill="auto"/>
          </w:tcPr>
          <w:p w:rsidR="00DE761B" w:rsidRPr="00372C3E" w:rsidRDefault="00DE761B" w:rsidP="00AA486C">
            <w:pPr>
              <w:rPr>
                <w:b/>
                <w:sz w:val="20"/>
                <w:szCs w:val="20"/>
              </w:rPr>
            </w:pPr>
            <w:r w:rsidRPr="00372C3E">
              <w:rPr>
                <w:b/>
                <w:sz w:val="20"/>
                <w:szCs w:val="20"/>
              </w:rPr>
              <w:t>Name:</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DE761B" w:rsidRPr="00372C3E" w:rsidRDefault="00DE761B" w:rsidP="00AA486C">
            <w:pPr>
              <w:rPr>
                <w:b/>
                <w:sz w:val="20"/>
                <w:szCs w:val="20"/>
              </w:rPr>
            </w:pPr>
            <w:r w:rsidRPr="00372C3E">
              <w:rPr>
                <w:b/>
                <w:sz w:val="20"/>
                <w:szCs w:val="20"/>
              </w:rPr>
              <w:t>Department:</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DE761B" w:rsidRPr="00372C3E" w:rsidRDefault="00DE761B" w:rsidP="00AA486C">
            <w:pPr>
              <w:rPr>
                <w:b/>
                <w:sz w:val="20"/>
                <w:szCs w:val="20"/>
              </w:rPr>
            </w:pPr>
            <w:r w:rsidRPr="00372C3E">
              <w:rPr>
                <w:b/>
                <w:sz w:val="20"/>
                <w:szCs w:val="20"/>
              </w:rPr>
              <w:t>Address:</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DE761B" w:rsidRPr="00372C3E" w:rsidRDefault="00DE761B" w:rsidP="00AA486C">
            <w:pPr>
              <w:rPr>
                <w:b/>
                <w:sz w:val="20"/>
                <w:szCs w:val="20"/>
              </w:rPr>
            </w:pPr>
            <w:r w:rsidRPr="00372C3E">
              <w:rPr>
                <w:b/>
                <w:sz w:val="20"/>
                <w:szCs w:val="20"/>
              </w:rPr>
              <w:t>Phone/Fax/Email:</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DE761B" w:rsidRDefault="00DE761B" w:rsidP="00AA486C">
            <w:pPr>
              <w:rPr>
                <w:sz w:val="20"/>
              </w:rPr>
            </w:pPr>
            <w:r w:rsidRPr="00372C3E">
              <w:rPr>
                <w:b/>
                <w:sz w:val="20"/>
                <w:szCs w:val="20"/>
              </w:rPr>
              <w:t xml:space="preserve">Qualifications to </w:t>
            </w:r>
            <w:r w:rsidR="00AB198D">
              <w:rPr>
                <w:b/>
                <w:sz w:val="20"/>
                <w:szCs w:val="20"/>
              </w:rPr>
              <w:t>use device</w:t>
            </w:r>
            <w:r w:rsidRPr="00372C3E">
              <w:rPr>
                <w:b/>
                <w:sz w:val="20"/>
                <w:szCs w:val="20"/>
              </w:rPr>
              <w:t>:</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DE761B" w:rsidRPr="00372C3E" w:rsidRDefault="00DE761B" w:rsidP="00AA486C">
            <w:pPr>
              <w:rPr>
                <w:b/>
                <w:sz w:val="20"/>
                <w:szCs w:val="20"/>
              </w:rPr>
            </w:pPr>
            <w:r w:rsidRPr="00D81978">
              <w:rPr>
                <w:b/>
                <w:sz w:val="20"/>
              </w:rPr>
              <w:t>Do you maintain active TCH Credentials and Privileges?</w:t>
            </w:r>
            <w:r>
              <w:rPr>
                <w:sz w:val="20"/>
              </w:rPr>
              <w:t xml:space="preserve">  </w:t>
            </w:r>
            <w:sdt>
              <w:sdtPr>
                <w:rPr>
                  <w:b/>
                  <w:sz w:val="20"/>
                  <w:szCs w:val="20"/>
                </w:rPr>
                <w:id w:val="-2034796735"/>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Pr="00372C3E">
              <w:rPr>
                <w:b/>
                <w:sz w:val="20"/>
                <w:szCs w:val="20"/>
              </w:rPr>
              <w:t xml:space="preserve"> </w:t>
            </w:r>
            <w:r>
              <w:rPr>
                <w:b/>
                <w:sz w:val="20"/>
                <w:szCs w:val="20"/>
              </w:rPr>
              <w:t xml:space="preserve">Yes  -  </w:t>
            </w:r>
            <w:sdt>
              <w:sdtPr>
                <w:rPr>
                  <w:b/>
                  <w:sz w:val="20"/>
                  <w:szCs w:val="20"/>
                </w:rPr>
                <w:id w:val="1432156369"/>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Pr="00372C3E">
              <w:rPr>
                <w:b/>
                <w:sz w:val="20"/>
                <w:szCs w:val="20"/>
              </w:rPr>
              <w:t xml:space="preserve"> </w:t>
            </w:r>
            <w:r>
              <w:rPr>
                <w:b/>
                <w:sz w:val="20"/>
                <w:szCs w:val="20"/>
              </w:rPr>
              <w:t>No</w:t>
            </w:r>
          </w:p>
        </w:tc>
      </w:tr>
    </w:tbl>
    <w:p w:rsidR="00AA486C" w:rsidRPr="00C166D6" w:rsidRDefault="00AA486C" w:rsidP="00AA486C">
      <w:pPr>
        <w:rPr>
          <w:b/>
          <w:sz w:val="20"/>
          <w:szCs w:val="20"/>
        </w:rPr>
      </w:pPr>
    </w:p>
    <w:p w:rsidR="00AA486C" w:rsidRPr="00C166D6" w:rsidRDefault="00AA486C" w:rsidP="00AA486C">
      <w:pPr>
        <w:rPr>
          <w:b/>
          <w:sz w:val="20"/>
          <w:szCs w:val="20"/>
        </w:rPr>
      </w:pPr>
      <w:r>
        <w:rPr>
          <w:b/>
          <w:sz w:val="20"/>
          <w:szCs w:val="20"/>
        </w:rPr>
        <w:t>Other Physician Authorized to Use the Device</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AA486C" w:rsidRPr="00372C3E" w:rsidTr="00AA486C">
        <w:tc>
          <w:tcPr>
            <w:tcW w:w="9355" w:type="dxa"/>
            <w:shd w:val="clear" w:color="auto" w:fill="auto"/>
          </w:tcPr>
          <w:p w:rsidR="00AA486C" w:rsidRPr="00372C3E" w:rsidRDefault="00AA486C" w:rsidP="00AA486C">
            <w:pPr>
              <w:rPr>
                <w:b/>
                <w:sz w:val="20"/>
                <w:szCs w:val="20"/>
              </w:rPr>
            </w:pPr>
            <w:r w:rsidRPr="00372C3E">
              <w:rPr>
                <w:b/>
                <w:sz w:val="20"/>
                <w:szCs w:val="20"/>
              </w:rPr>
              <w:t>Name:</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AA486C" w:rsidRPr="00372C3E" w:rsidRDefault="00AA486C" w:rsidP="00AA486C">
            <w:pPr>
              <w:rPr>
                <w:b/>
                <w:sz w:val="20"/>
                <w:szCs w:val="20"/>
              </w:rPr>
            </w:pPr>
            <w:r w:rsidRPr="00372C3E">
              <w:rPr>
                <w:b/>
                <w:sz w:val="20"/>
                <w:szCs w:val="20"/>
              </w:rPr>
              <w:t>Department:</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AA486C" w:rsidRPr="00372C3E" w:rsidRDefault="00AA486C" w:rsidP="00AA486C">
            <w:pPr>
              <w:rPr>
                <w:b/>
                <w:sz w:val="20"/>
                <w:szCs w:val="20"/>
              </w:rPr>
            </w:pPr>
            <w:r w:rsidRPr="00372C3E">
              <w:rPr>
                <w:b/>
                <w:sz w:val="20"/>
                <w:szCs w:val="20"/>
              </w:rPr>
              <w:t>Address:</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AA486C" w:rsidRPr="00372C3E" w:rsidRDefault="00AA486C" w:rsidP="00AA486C">
            <w:pPr>
              <w:rPr>
                <w:b/>
                <w:sz w:val="20"/>
                <w:szCs w:val="20"/>
              </w:rPr>
            </w:pPr>
            <w:r w:rsidRPr="00372C3E">
              <w:rPr>
                <w:b/>
                <w:sz w:val="20"/>
                <w:szCs w:val="20"/>
              </w:rPr>
              <w:t>Phone/Fax/Email:</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AA486C" w:rsidRDefault="00AA486C" w:rsidP="00AA486C">
            <w:pPr>
              <w:rPr>
                <w:sz w:val="20"/>
              </w:rPr>
            </w:pPr>
            <w:r w:rsidRPr="00372C3E">
              <w:rPr>
                <w:b/>
                <w:sz w:val="20"/>
                <w:szCs w:val="20"/>
              </w:rPr>
              <w:t xml:space="preserve">Qualifications to </w:t>
            </w:r>
            <w:r w:rsidR="00AB198D">
              <w:rPr>
                <w:b/>
                <w:sz w:val="20"/>
                <w:szCs w:val="20"/>
              </w:rPr>
              <w:t>use device</w:t>
            </w:r>
            <w:r w:rsidRPr="00372C3E">
              <w:rPr>
                <w:b/>
                <w:sz w:val="20"/>
                <w:szCs w:val="20"/>
              </w:rPr>
              <w:t>:</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AA486C" w:rsidRPr="00372C3E" w:rsidRDefault="00AA486C" w:rsidP="00AA486C">
            <w:pPr>
              <w:rPr>
                <w:b/>
                <w:sz w:val="20"/>
                <w:szCs w:val="20"/>
              </w:rPr>
            </w:pPr>
            <w:r w:rsidRPr="00D81978">
              <w:rPr>
                <w:b/>
                <w:sz w:val="20"/>
              </w:rPr>
              <w:t>Do you maintain active TCH Credentials and Privileges?</w:t>
            </w:r>
            <w:r>
              <w:rPr>
                <w:sz w:val="20"/>
              </w:rPr>
              <w:t xml:space="preserve">  </w:t>
            </w:r>
            <w:sdt>
              <w:sdtPr>
                <w:rPr>
                  <w:b/>
                  <w:sz w:val="20"/>
                  <w:szCs w:val="20"/>
                </w:rPr>
                <w:id w:val="-1915078057"/>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Pr="00372C3E">
              <w:rPr>
                <w:b/>
                <w:sz w:val="20"/>
                <w:szCs w:val="20"/>
              </w:rPr>
              <w:t xml:space="preserve"> </w:t>
            </w:r>
            <w:r>
              <w:rPr>
                <w:b/>
                <w:sz w:val="20"/>
                <w:szCs w:val="20"/>
              </w:rPr>
              <w:t xml:space="preserve">Yes  -  </w:t>
            </w:r>
            <w:sdt>
              <w:sdtPr>
                <w:rPr>
                  <w:b/>
                  <w:sz w:val="20"/>
                  <w:szCs w:val="20"/>
                </w:rPr>
                <w:id w:val="2034380784"/>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Pr="00372C3E">
              <w:rPr>
                <w:b/>
                <w:sz w:val="20"/>
                <w:szCs w:val="20"/>
              </w:rPr>
              <w:t xml:space="preserve"> </w:t>
            </w:r>
            <w:r>
              <w:rPr>
                <w:b/>
                <w:sz w:val="20"/>
                <w:szCs w:val="20"/>
              </w:rPr>
              <w:t>No</w:t>
            </w:r>
          </w:p>
        </w:tc>
      </w:tr>
    </w:tbl>
    <w:p w:rsidR="00AA486C" w:rsidRPr="00C166D6" w:rsidRDefault="00AA486C" w:rsidP="00AA486C">
      <w:pPr>
        <w:rPr>
          <w:b/>
          <w:sz w:val="20"/>
          <w:szCs w:val="20"/>
        </w:rPr>
      </w:pPr>
    </w:p>
    <w:p w:rsidR="00AA486C" w:rsidRPr="00C166D6" w:rsidRDefault="00AA486C" w:rsidP="00AA486C">
      <w:pPr>
        <w:rPr>
          <w:b/>
          <w:sz w:val="20"/>
          <w:szCs w:val="20"/>
        </w:rPr>
      </w:pPr>
      <w:r>
        <w:rPr>
          <w:b/>
          <w:sz w:val="20"/>
          <w:szCs w:val="20"/>
        </w:rPr>
        <w:t>Other Physician Authorized to Use the Device</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AA486C" w:rsidRPr="00372C3E" w:rsidTr="00AA486C">
        <w:tc>
          <w:tcPr>
            <w:tcW w:w="9355" w:type="dxa"/>
            <w:shd w:val="clear" w:color="auto" w:fill="auto"/>
          </w:tcPr>
          <w:p w:rsidR="00AA486C" w:rsidRPr="00372C3E" w:rsidRDefault="00AA486C" w:rsidP="00AA486C">
            <w:pPr>
              <w:rPr>
                <w:b/>
                <w:sz w:val="20"/>
                <w:szCs w:val="20"/>
              </w:rPr>
            </w:pPr>
            <w:r w:rsidRPr="00372C3E">
              <w:rPr>
                <w:b/>
                <w:sz w:val="20"/>
                <w:szCs w:val="20"/>
              </w:rPr>
              <w:t>Name:</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AA486C" w:rsidRPr="00372C3E" w:rsidRDefault="00AA486C" w:rsidP="00AA486C">
            <w:pPr>
              <w:rPr>
                <w:b/>
                <w:sz w:val="20"/>
                <w:szCs w:val="20"/>
              </w:rPr>
            </w:pPr>
            <w:r w:rsidRPr="00372C3E">
              <w:rPr>
                <w:b/>
                <w:sz w:val="20"/>
                <w:szCs w:val="20"/>
              </w:rPr>
              <w:t>Department:</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AA486C" w:rsidRPr="00372C3E" w:rsidRDefault="00AA486C" w:rsidP="00AA486C">
            <w:pPr>
              <w:rPr>
                <w:b/>
                <w:sz w:val="20"/>
                <w:szCs w:val="20"/>
              </w:rPr>
            </w:pPr>
            <w:r w:rsidRPr="00372C3E">
              <w:rPr>
                <w:b/>
                <w:sz w:val="20"/>
                <w:szCs w:val="20"/>
              </w:rPr>
              <w:t>Address:</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AA486C" w:rsidRPr="00372C3E" w:rsidRDefault="00AA486C" w:rsidP="00AA486C">
            <w:pPr>
              <w:rPr>
                <w:b/>
                <w:sz w:val="20"/>
                <w:szCs w:val="20"/>
              </w:rPr>
            </w:pPr>
            <w:r w:rsidRPr="00372C3E">
              <w:rPr>
                <w:b/>
                <w:sz w:val="20"/>
                <w:szCs w:val="20"/>
              </w:rPr>
              <w:t>Phone/Fax/Email:</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AA486C" w:rsidRDefault="00AA486C" w:rsidP="00AA486C">
            <w:pPr>
              <w:rPr>
                <w:sz w:val="20"/>
              </w:rPr>
            </w:pPr>
            <w:r w:rsidRPr="00372C3E">
              <w:rPr>
                <w:b/>
                <w:sz w:val="20"/>
                <w:szCs w:val="20"/>
              </w:rPr>
              <w:t xml:space="preserve">Qualifications to </w:t>
            </w:r>
            <w:r w:rsidR="00AB198D">
              <w:rPr>
                <w:b/>
                <w:sz w:val="20"/>
                <w:szCs w:val="20"/>
              </w:rPr>
              <w:t>use device</w:t>
            </w:r>
            <w:r w:rsidRPr="00372C3E">
              <w:rPr>
                <w:b/>
                <w:sz w:val="20"/>
                <w:szCs w:val="20"/>
              </w:rPr>
              <w:t>:</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AA486C" w:rsidRPr="00372C3E" w:rsidRDefault="00AA486C" w:rsidP="00AA486C">
            <w:pPr>
              <w:rPr>
                <w:b/>
                <w:sz w:val="20"/>
                <w:szCs w:val="20"/>
              </w:rPr>
            </w:pPr>
            <w:r w:rsidRPr="00D81978">
              <w:rPr>
                <w:b/>
                <w:sz w:val="20"/>
              </w:rPr>
              <w:t>Do you maintain active TCH Credentials and Privileges?</w:t>
            </w:r>
            <w:r>
              <w:rPr>
                <w:sz w:val="20"/>
              </w:rPr>
              <w:t xml:space="preserve">  </w:t>
            </w:r>
            <w:sdt>
              <w:sdtPr>
                <w:rPr>
                  <w:b/>
                  <w:sz w:val="20"/>
                  <w:szCs w:val="20"/>
                </w:rPr>
                <w:id w:val="1750926568"/>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Pr="00372C3E">
              <w:rPr>
                <w:b/>
                <w:sz w:val="20"/>
                <w:szCs w:val="20"/>
              </w:rPr>
              <w:t xml:space="preserve"> </w:t>
            </w:r>
            <w:r>
              <w:rPr>
                <w:b/>
                <w:sz w:val="20"/>
                <w:szCs w:val="20"/>
              </w:rPr>
              <w:t xml:space="preserve">Yes  -  </w:t>
            </w:r>
            <w:sdt>
              <w:sdtPr>
                <w:rPr>
                  <w:b/>
                  <w:sz w:val="20"/>
                  <w:szCs w:val="20"/>
                </w:rPr>
                <w:id w:val="-1989998217"/>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Pr="00372C3E">
              <w:rPr>
                <w:b/>
                <w:sz w:val="20"/>
                <w:szCs w:val="20"/>
              </w:rPr>
              <w:t xml:space="preserve"> </w:t>
            </w:r>
            <w:r>
              <w:rPr>
                <w:b/>
                <w:sz w:val="20"/>
                <w:szCs w:val="20"/>
              </w:rPr>
              <w:t>No</w:t>
            </w:r>
          </w:p>
        </w:tc>
      </w:tr>
    </w:tbl>
    <w:p w:rsidR="00AA486C" w:rsidRDefault="00AA486C" w:rsidP="00372597">
      <w:pPr>
        <w:rPr>
          <w:sz w:val="20"/>
          <w:szCs w:val="20"/>
        </w:rPr>
      </w:pPr>
    </w:p>
    <w:p w:rsidR="004A2C4E" w:rsidRDefault="004A2C4E" w:rsidP="00372597">
      <w:pPr>
        <w:rPr>
          <w:sz w:val="20"/>
          <w:szCs w:val="20"/>
        </w:rPr>
      </w:pPr>
    </w:p>
    <w:p w:rsidR="00372597" w:rsidRPr="00C166D6" w:rsidRDefault="00372597" w:rsidP="00372597">
      <w:pPr>
        <w:shd w:val="clear" w:color="auto" w:fill="CCCCCC"/>
        <w:rPr>
          <w:b/>
          <w:sz w:val="20"/>
          <w:szCs w:val="20"/>
        </w:rPr>
      </w:pPr>
      <w:r w:rsidRPr="00C166D6">
        <w:rPr>
          <w:b/>
          <w:sz w:val="20"/>
          <w:szCs w:val="20"/>
        </w:rPr>
        <w:t>S</w:t>
      </w:r>
      <w:r w:rsidR="00830B55">
        <w:rPr>
          <w:b/>
          <w:sz w:val="20"/>
          <w:szCs w:val="20"/>
        </w:rPr>
        <w:t xml:space="preserve">ECTION </w:t>
      </w:r>
      <w:r w:rsidRPr="00C166D6">
        <w:rPr>
          <w:b/>
          <w:sz w:val="20"/>
          <w:szCs w:val="20"/>
        </w:rPr>
        <w:t xml:space="preserve">2: </w:t>
      </w:r>
      <w:r w:rsidR="00AA486C">
        <w:rPr>
          <w:b/>
          <w:sz w:val="20"/>
          <w:szCs w:val="20"/>
        </w:rPr>
        <w:t>DEVICE INFORMATION</w:t>
      </w:r>
    </w:p>
    <w:p w:rsidR="00372597" w:rsidRDefault="00372597" w:rsidP="00372597">
      <w:pPr>
        <w:pStyle w:val="BodyText2"/>
        <w:numPr>
          <w:ilvl w:val="12"/>
          <w:numId w:val="0"/>
        </w:numPr>
        <w:tabs>
          <w:tab w:val="clear" w:pos="1800"/>
          <w:tab w:val="left" w:pos="720"/>
        </w:tabs>
        <w:ind w:left="1440" w:right="-94" w:hanging="1440"/>
      </w:pPr>
    </w:p>
    <w:p w:rsidR="00AA486C" w:rsidRPr="004F7E64" w:rsidRDefault="00AA486C" w:rsidP="004F7E64">
      <w:pPr>
        <w:pStyle w:val="ListParagraph"/>
        <w:numPr>
          <w:ilvl w:val="0"/>
          <w:numId w:val="18"/>
        </w:numPr>
        <w:rPr>
          <w:b/>
          <w:sz w:val="20"/>
          <w:szCs w:val="20"/>
        </w:rPr>
      </w:pPr>
      <w:r w:rsidRPr="004F7E64">
        <w:rPr>
          <w:b/>
          <w:sz w:val="20"/>
          <w:szCs w:val="20"/>
        </w:rPr>
        <w:t>Generic and Trade Name of HUD</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AA486C" w:rsidRPr="00372C3E" w:rsidTr="00AA486C">
        <w:tc>
          <w:tcPr>
            <w:tcW w:w="9355" w:type="dxa"/>
            <w:shd w:val="clear" w:color="auto" w:fill="auto"/>
          </w:tcPr>
          <w:p w:rsidR="00AA486C" w:rsidRPr="00372C3E" w:rsidRDefault="00AA486C" w:rsidP="00AA486C">
            <w:pPr>
              <w:rPr>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AA486C" w:rsidRDefault="00AA486C" w:rsidP="00AA486C">
      <w:pPr>
        <w:rPr>
          <w:sz w:val="20"/>
          <w:szCs w:val="20"/>
        </w:rPr>
      </w:pPr>
    </w:p>
    <w:p w:rsidR="004A2C4E" w:rsidRPr="004F7E64" w:rsidRDefault="004A2C4E" w:rsidP="004A2C4E">
      <w:pPr>
        <w:pStyle w:val="ListParagraph"/>
        <w:numPr>
          <w:ilvl w:val="0"/>
          <w:numId w:val="18"/>
        </w:numPr>
        <w:rPr>
          <w:b/>
          <w:sz w:val="20"/>
          <w:szCs w:val="20"/>
        </w:rPr>
      </w:pPr>
      <w:r>
        <w:rPr>
          <w:b/>
          <w:sz w:val="20"/>
          <w:szCs w:val="20"/>
        </w:rPr>
        <w:t>Date of HUD Designation</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4A2C4E" w:rsidRPr="00372C3E" w:rsidTr="00ED5B4E">
        <w:tc>
          <w:tcPr>
            <w:tcW w:w="9355" w:type="dxa"/>
            <w:shd w:val="clear" w:color="auto" w:fill="auto"/>
          </w:tcPr>
          <w:p w:rsidR="004A2C4E" w:rsidRPr="00372C3E" w:rsidRDefault="004A2C4E" w:rsidP="00ED5B4E">
            <w:pPr>
              <w:rPr>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4A2C4E" w:rsidRPr="00C166D6" w:rsidRDefault="004A2C4E" w:rsidP="00AA486C">
      <w:pPr>
        <w:rPr>
          <w:sz w:val="20"/>
          <w:szCs w:val="20"/>
        </w:rPr>
      </w:pPr>
    </w:p>
    <w:p w:rsidR="00AA486C" w:rsidRPr="004F7E64" w:rsidRDefault="00AA486C" w:rsidP="004F7E64">
      <w:pPr>
        <w:pStyle w:val="ListParagraph"/>
        <w:numPr>
          <w:ilvl w:val="0"/>
          <w:numId w:val="18"/>
        </w:numPr>
        <w:rPr>
          <w:b/>
          <w:sz w:val="20"/>
          <w:szCs w:val="20"/>
        </w:rPr>
      </w:pPr>
      <w:r w:rsidRPr="004F7E64">
        <w:rPr>
          <w:b/>
          <w:sz w:val="20"/>
          <w:szCs w:val="20"/>
        </w:rPr>
        <w:t>Manufacturer of Device</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AA486C" w:rsidRPr="00372C3E" w:rsidTr="00AA486C">
        <w:tc>
          <w:tcPr>
            <w:tcW w:w="9355" w:type="dxa"/>
            <w:shd w:val="clear" w:color="auto" w:fill="auto"/>
          </w:tcPr>
          <w:p w:rsidR="00AA486C" w:rsidRPr="00372C3E" w:rsidRDefault="00AA486C" w:rsidP="00AA486C">
            <w:pPr>
              <w:rPr>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AA486C" w:rsidRPr="00C166D6" w:rsidRDefault="00AA486C" w:rsidP="00AA486C">
      <w:pPr>
        <w:rPr>
          <w:sz w:val="20"/>
          <w:szCs w:val="20"/>
        </w:rPr>
      </w:pPr>
    </w:p>
    <w:p w:rsidR="00AA486C" w:rsidRPr="004F7E64" w:rsidRDefault="00AA486C" w:rsidP="004F7E64">
      <w:pPr>
        <w:pStyle w:val="ListParagraph"/>
        <w:numPr>
          <w:ilvl w:val="0"/>
          <w:numId w:val="18"/>
        </w:numPr>
        <w:rPr>
          <w:b/>
          <w:sz w:val="20"/>
          <w:szCs w:val="20"/>
        </w:rPr>
      </w:pPr>
      <w:r w:rsidRPr="004F7E64">
        <w:rPr>
          <w:b/>
          <w:sz w:val="20"/>
          <w:szCs w:val="20"/>
        </w:rPr>
        <w:t>Provide a description of the device and its use.</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AA486C" w:rsidRPr="00372C3E" w:rsidTr="00AA486C">
        <w:tc>
          <w:tcPr>
            <w:tcW w:w="9355" w:type="dxa"/>
            <w:shd w:val="clear" w:color="auto" w:fill="auto"/>
          </w:tcPr>
          <w:p w:rsidR="00AA486C" w:rsidRPr="00372C3E" w:rsidRDefault="00AA486C" w:rsidP="00AA486C">
            <w:pPr>
              <w:rPr>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AA486C" w:rsidRPr="00C166D6" w:rsidRDefault="00AA486C" w:rsidP="00AA486C">
      <w:pPr>
        <w:rPr>
          <w:sz w:val="20"/>
          <w:szCs w:val="20"/>
        </w:rPr>
      </w:pPr>
    </w:p>
    <w:p w:rsidR="00AA486C" w:rsidRPr="004F7E64" w:rsidRDefault="00AA486C" w:rsidP="004F7E64">
      <w:pPr>
        <w:pStyle w:val="ListParagraph"/>
        <w:numPr>
          <w:ilvl w:val="0"/>
          <w:numId w:val="18"/>
        </w:numPr>
        <w:rPr>
          <w:b/>
          <w:sz w:val="20"/>
          <w:szCs w:val="20"/>
        </w:rPr>
      </w:pPr>
      <w:r w:rsidRPr="004F7E64">
        <w:rPr>
          <w:b/>
          <w:sz w:val="20"/>
          <w:szCs w:val="20"/>
        </w:rPr>
        <w:t>What is the disease or condition the device is intended to treat or diagnose?</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AA486C" w:rsidRPr="00372C3E" w:rsidTr="00AA486C">
        <w:tc>
          <w:tcPr>
            <w:tcW w:w="9355" w:type="dxa"/>
            <w:shd w:val="clear" w:color="auto" w:fill="auto"/>
          </w:tcPr>
          <w:p w:rsidR="00AA486C" w:rsidRPr="00372C3E" w:rsidRDefault="00AA486C" w:rsidP="00AA486C">
            <w:pPr>
              <w:rPr>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4A2C4E" w:rsidRPr="00C166D6" w:rsidRDefault="004A2C4E" w:rsidP="00AA486C">
      <w:pPr>
        <w:rPr>
          <w:sz w:val="20"/>
          <w:szCs w:val="20"/>
        </w:rPr>
      </w:pPr>
    </w:p>
    <w:p w:rsidR="00AA486C" w:rsidRPr="004F7E64" w:rsidRDefault="00AA486C" w:rsidP="004F7E64">
      <w:pPr>
        <w:pStyle w:val="ListParagraph"/>
        <w:numPr>
          <w:ilvl w:val="0"/>
          <w:numId w:val="18"/>
        </w:numPr>
        <w:rPr>
          <w:b/>
          <w:sz w:val="20"/>
          <w:szCs w:val="20"/>
        </w:rPr>
      </w:pPr>
      <w:r w:rsidRPr="004F7E64">
        <w:rPr>
          <w:b/>
          <w:sz w:val="20"/>
          <w:szCs w:val="20"/>
        </w:rPr>
        <w:t>Describe the instances in which the device will be used.</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AA486C" w:rsidRPr="00372C3E" w:rsidTr="00AA486C">
        <w:tc>
          <w:tcPr>
            <w:tcW w:w="9355" w:type="dxa"/>
            <w:shd w:val="clear" w:color="auto" w:fill="auto"/>
          </w:tcPr>
          <w:p w:rsidR="00AA486C" w:rsidRPr="00372C3E" w:rsidRDefault="00AA486C" w:rsidP="00AA486C">
            <w:pPr>
              <w:rPr>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AA486C" w:rsidRDefault="00AA486C" w:rsidP="00AA486C">
      <w:pPr>
        <w:rPr>
          <w:sz w:val="20"/>
          <w:szCs w:val="20"/>
        </w:rPr>
      </w:pPr>
    </w:p>
    <w:p w:rsidR="00984E26" w:rsidRPr="004F7E64" w:rsidRDefault="00984E26" w:rsidP="00984E26">
      <w:pPr>
        <w:pStyle w:val="Default"/>
        <w:numPr>
          <w:ilvl w:val="0"/>
          <w:numId w:val="18"/>
        </w:numPr>
        <w:rPr>
          <w:b/>
          <w:sz w:val="20"/>
          <w:szCs w:val="20"/>
        </w:rPr>
      </w:pPr>
      <w:r>
        <w:rPr>
          <w:b/>
          <w:sz w:val="20"/>
          <w:szCs w:val="20"/>
        </w:rPr>
        <w:t>Provide a</w:t>
      </w:r>
      <w:r w:rsidRPr="004F7E64">
        <w:rPr>
          <w:b/>
          <w:sz w:val="20"/>
          <w:szCs w:val="20"/>
        </w:rPr>
        <w:t xml:space="preserve"> summary of how the </w:t>
      </w:r>
      <w:r>
        <w:rPr>
          <w:b/>
          <w:sz w:val="20"/>
          <w:szCs w:val="20"/>
        </w:rPr>
        <w:t>physician</w:t>
      </w:r>
      <w:r w:rsidRPr="004F7E64">
        <w:rPr>
          <w:b/>
          <w:sz w:val="20"/>
          <w:szCs w:val="20"/>
        </w:rPr>
        <w:t xml:space="preserve"> proposes to use the device, including a description of any screening procedures, the HUD procedure, and any patient follow-up visits, tests or procedures</w:t>
      </w:r>
      <w:r>
        <w:rPr>
          <w:b/>
          <w:sz w:val="20"/>
          <w:szCs w:val="20"/>
        </w:rPr>
        <w: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984E26" w:rsidRPr="00372C3E" w:rsidTr="00ED5B4E">
        <w:tc>
          <w:tcPr>
            <w:tcW w:w="9355" w:type="dxa"/>
            <w:shd w:val="clear" w:color="auto" w:fill="auto"/>
          </w:tcPr>
          <w:p w:rsidR="00984E26" w:rsidRPr="00372C3E" w:rsidRDefault="00984E26" w:rsidP="00ED5B4E">
            <w:pPr>
              <w:rPr>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984E26" w:rsidRPr="00C166D6" w:rsidRDefault="00984E26" w:rsidP="00AA486C">
      <w:pPr>
        <w:rPr>
          <w:sz w:val="20"/>
          <w:szCs w:val="20"/>
        </w:rPr>
      </w:pPr>
    </w:p>
    <w:p w:rsidR="00AA486C" w:rsidRPr="004F7E64" w:rsidRDefault="00AA486C" w:rsidP="004F7E64">
      <w:pPr>
        <w:pStyle w:val="ListParagraph"/>
        <w:numPr>
          <w:ilvl w:val="0"/>
          <w:numId w:val="18"/>
        </w:numPr>
        <w:rPr>
          <w:b/>
          <w:sz w:val="20"/>
          <w:szCs w:val="20"/>
        </w:rPr>
      </w:pPr>
      <w:r w:rsidRPr="004F7E64">
        <w:rPr>
          <w:b/>
          <w:sz w:val="20"/>
          <w:szCs w:val="20"/>
        </w:rPr>
        <w:t>Describe the contraindications, warnings and precautions for the use of this device.</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AA486C" w:rsidRPr="00372C3E" w:rsidTr="00AA486C">
        <w:tc>
          <w:tcPr>
            <w:tcW w:w="9355" w:type="dxa"/>
            <w:shd w:val="clear" w:color="auto" w:fill="auto"/>
          </w:tcPr>
          <w:p w:rsidR="00AA486C" w:rsidRPr="00372C3E" w:rsidRDefault="00AA486C" w:rsidP="00AA486C">
            <w:pPr>
              <w:rPr>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AA486C" w:rsidRPr="00C166D6" w:rsidRDefault="00AA486C" w:rsidP="00AA486C">
      <w:pPr>
        <w:rPr>
          <w:sz w:val="20"/>
          <w:szCs w:val="20"/>
        </w:rPr>
      </w:pPr>
    </w:p>
    <w:p w:rsidR="00AA486C" w:rsidRPr="004F7E64" w:rsidRDefault="00AA486C" w:rsidP="004F7E64">
      <w:pPr>
        <w:pStyle w:val="ListParagraph"/>
        <w:numPr>
          <w:ilvl w:val="0"/>
          <w:numId w:val="18"/>
        </w:numPr>
        <w:rPr>
          <w:b/>
          <w:sz w:val="20"/>
          <w:szCs w:val="20"/>
        </w:rPr>
      </w:pPr>
      <w:r w:rsidRPr="004F7E64">
        <w:rPr>
          <w:b/>
          <w:sz w:val="20"/>
          <w:szCs w:val="20"/>
        </w:rPr>
        <w:t>Describe the potential adverse effects of the device on the health of the patient.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AA486C" w:rsidRPr="00372C3E" w:rsidTr="00AA486C">
        <w:tc>
          <w:tcPr>
            <w:tcW w:w="9355" w:type="dxa"/>
            <w:shd w:val="clear" w:color="auto" w:fill="auto"/>
          </w:tcPr>
          <w:p w:rsidR="00AA486C" w:rsidRPr="00372C3E" w:rsidRDefault="00AA486C" w:rsidP="00AA486C">
            <w:pPr>
              <w:rPr>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AA486C" w:rsidRPr="00C166D6" w:rsidRDefault="00AA486C" w:rsidP="00AA486C">
      <w:pPr>
        <w:rPr>
          <w:sz w:val="20"/>
          <w:szCs w:val="20"/>
        </w:rPr>
      </w:pPr>
    </w:p>
    <w:p w:rsidR="00AA486C" w:rsidRPr="004F7E64" w:rsidRDefault="00AA486C" w:rsidP="004F7E64">
      <w:pPr>
        <w:pStyle w:val="ListParagraph"/>
        <w:numPr>
          <w:ilvl w:val="0"/>
          <w:numId w:val="18"/>
        </w:numPr>
        <w:rPr>
          <w:b/>
          <w:sz w:val="20"/>
          <w:szCs w:val="20"/>
        </w:rPr>
      </w:pPr>
      <w:r w:rsidRPr="004F7E64">
        <w:rPr>
          <w:b/>
          <w:sz w:val="20"/>
          <w:szCs w:val="20"/>
        </w:rPr>
        <w:t>Describe the alternatives that are available to treat or diagnose the patient’s disease or condition.</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AA486C" w:rsidRPr="00372C3E" w:rsidTr="00AA486C">
        <w:tc>
          <w:tcPr>
            <w:tcW w:w="9355" w:type="dxa"/>
            <w:shd w:val="clear" w:color="auto" w:fill="auto"/>
          </w:tcPr>
          <w:p w:rsidR="00AA486C" w:rsidRPr="00372C3E" w:rsidRDefault="00AA486C" w:rsidP="00AA486C">
            <w:pPr>
              <w:rPr>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AA486C" w:rsidRPr="00C166D6" w:rsidRDefault="00AA486C" w:rsidP="00AA486C">
      <w:pPr>
        <w:rPr>
          <w:sz w:val="20"/>
          <w:szCs w:val="20"/>
        </w:rPr>
      </w:pPr>
    </w:p>
    <w:p w:rsidR="00AA486C" w:rsidRPr="004F7E64" w:rsidRDefault="00AA486C" w:rsidP="004F7E64">
      <w:pPr>
        <w:pStyle w:val="ListParagraph"/>
        <w:numPr>
          <w:ilvl w:val="0"/>
          <w:numId w:val="18"/>
        </w:numPr>
        <w:rPr>
          <w:b/>
          <w:sz w:val="20"/>
          <w:szCs w:val="20"/>
        </w:rPr>
      </w:pPr>
      <w:r w:rsidRPr="004F7E64">
        <w:rPr>
          <w:b/>
          <w:sz w:val="20"/>
          <w:szCs w:val="20"/>
        </w:rPr>
        <w:t>Describe the potential benefits to the patient associated with the use of the device.</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AA486C" w:rsidRPr="00372C3E" w:rsidTr="00AA486C">
        <w:tc>
          <w:tcPr>
            <w:tcW w:w="9355" w:type="dxa"/>
            <w:shd w:val="clear" w:color="auto" w:fill="auto"/>
          </w:tcPr>
          <w:p w:rsidR="00AA486C" w:rsidRPr="00372C3E" w:rsidRDefault="00AA486C" w:rsidP="00AA486C">
            <w:pPr>
              <w:rPr>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AA486C" w:rsidRPr="00C166D6" w:rsidRDefault="00AA486C" w:rsidP="00AA486C">
      <w:pPr>
        <w:rPr>
          <w:sz w:val="20"/>
          <w:szCs w:val="20"/>
        </w:rPr>
      </w:pPr>
    </w:p>
    <w:p w:rsidR="00AA486C" w:rsidRPr="004F7E64" w:rsidRDefault="00AA486C" w:rsidP="004F7E64">
      <w:pPr>
        <w:pStyle w:val="ListParagraph"/>
        <w:numPr>
          <w:ilvl w:val="0"/>
          <w:numId w:val="18"/>
        </w:numPr>
        <w:rPr>
          <w:b/>
          <w:sz w:val="20"/>
          <w:szCs w:val="20"/>
        </w:rPr>
      </w:pPr>
      <w:r w:rsidRPr="004F7E64">
        <w:rPr>
          <w:b/>
          <w:sz w:val="20"/>
          <w:szCs w:val="20"/>
        </w:rPr>
        <w:t>What safety and effectiveness data will be collected, if any?</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AA486C" w:rsidRPr="00372C3E" w:rsidTr="00AA486C">
        <w:tc>
          <w:tcPr>
            <w:tcW w:w="9355" w:type="dxa"/>
            <w:shd w:val="clear" w:color="auto" w:fill="auto"/>
          </w:tcPr>
          <w:p w:rsidR="00AA486C" w:rsidRPr="00372C3E" w:rsidRDefault="00AA486C" w:rsidP="00AA486C">
            <w:pPr>
              <w:rPr>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AA486C" w:rsidRDefault="00AA486C" w:rsidP="00372597">
      <w:pPr>
        <w:pStyle w:val="BodyText2"/>
        <w:numPr>
          <w:ilvl w:val="12"/>
          <w:numId w:val="0"/>
        </w:numPr>
        <w:tabs>
          <w:tab w:val="clear" w:pos="1800"/>
          <w:tab w:val="left" w:pos="720"/>
        </w:tabs>
        <w:ind w:left="1440" w:right="-94" w:hanging="1440"/>
      </w:pPr>
    </w:p>
    <w:p w:rsidR="00AA486C" w:rsidRPr="004F7E64" w:rsidRDefault="00AA486C" w:rsidP="004F7E64">
      <w:pPr>
        <w:pStyle w:val="ListParagraph"/>
        <w:numPr>
          <w:ilvl w:val="0"/>
          <w:numId w:val="18"/>
        </w:numPr>
        <w:rPr>
          <w:b/>
          <w:sz w:val="20"/>
          <w:szCs w:val="20"/>
        </w:rPr>
      </w:pPr>
      <w:r w:rsidRPr="004F7E64">
        <w:rPr>
          <w:b/>
          <w:sz w:val="20"/>
          <w:szCs w:val="20"/>
        </w:rPr>
        <w:t>Describe the process for informing subjects of the use of the HUD.</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AA486C" w:rsidRPr="00372C3E" w:rsidTr="00AA486C">
        <w:tc>
          <w:tcPr>
            <w:tcW w:w="9355" w:type="dxa"/>
            <w:shd w:val="clear" w:color="auto" w:fill="auto"/>
          </w:tcPr>
          <w:p w:rsidR="00AA486C" w:rsidRPr="00372C3E" w:rsidRDefault="00AA486C" w:rsidP="00AA486C">
            <w:pPr>
              <w:rPr>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AA486C" w:rsidRDefault="00AA486C" w:rsidP="00AA486C">
      <w:pPr>
        <w:rPr>
          <w:sz w:val="20"/>
          <w:szCs w:val="20"/>
        </w:rPr>
      </w:pPr>
    </w:p>
    <w:p w:rsidR="004A2C4E" w:rsidRPr="00C166D6" w:rsidRDefault="004A2C4E" w:rsidP="00AA486C">
      <w:pPr>
        <w:rPr>
          <w:sz w:val="20"/>
          <w:szCs w:val="20"/>
        </w:rPr>
      </w:pPr>
    </w:p>
    <w:p w:rsidR="002E027C" w:rsidRPr="002E027C" w:rsidRDefault="002E027C" w:rsidP="002E027C">
      <w:pPr>
        <w:shd w:val="clear" w:color="auto" w:fill="CCCCCC"/>
        <w:rPr>
          <w:b/>
          <w:sz w:val="20"/>
          <w:szCs w:val="20"/>
        </w:rPr>
      </w:pPr>
      <w:r w:rsidRPr="002E027C">
        <w:rPr>
          <w:b/>
          <w:sz w:val="20"/>
          <w:szCs w:val="20"/>
        </w:rPr>
        <w:t>S</w:t>
      </w:r>
      <w:r w:rsidR="000808F4">
        <w:rPr>
          <w:b/>
          <w:sz w:val="20"/>
          <w:szCs w:val="20"/>
        </w:rPr>
        <w:t>ECTION</w:t>
      </w:r>
      <w:r w:rsidRPr="002E027C">
        <w:rPr>
          <w:b/>
          <w:sz w:val="20"/>
          <w:szCs w:val="20"/>
        </w:rPr>
        <w:t xml:space="preserve"> </w:t>
      </w:r>
      <w:r w:rsidR="004F7E64">
        <w:rPr>
          <w:b/>
          <w:sz w:val="20"/>
          <w:szCs w:val="20"/>
        </w:rPr>
        <w:t>3</w:t>
      </w:r>
      <w:r w:rsidRPr="002E027C">
        <w:rPr>
          <w:b/>
          <w:sz w:val="20"/>
          <w:szCs w:val="20"/>
        </w:rPr>
        <w:t xml:space="preserve">: </w:t>
      </w:r>
      <w:r w:rsidR="004A2C4E">
        <w:rPr>
          <w:b/>
          <w:sz w:val="20"/>
          <w:szCs w:val="20"/>
        </w:rPr>
        <w:t>PHYSICIAN</w:t>
      </w:r>
      <w:r w:rsidR="000808F4">
        <w:rPr>
          <w:b/>
          <w:sz w:val="20"/>
          <w:szCs w:val="20"/>
        </w:rPr>
        <w:t xml:space="preserve"> RESPONSIBILITIES AND ASSURANCES</w:t>
      </w:r>
    </w:p>
    <w:p w:rsidR="000808F4" w:rsidRDefault="000808F4" w:rsidP="002E027C">
      <w:pPr>
        <w:rPr>
          <w:b/>
          <w:sz w:val="20"/>
          <w:szCs w:val="20"/>
        </w:rPr>
      </w:pPr>
    </w:p>
    <w:p w:rsidR="00984E26" w:rsidRDefault="00984E26" w:rsidP="002E027C">
      <w:pPr>
        <w:rPr>
          <w:b/>
          <w:sz w:val="20"/>
          <w:szCs w:val="20"/>
        </w:rPr>
      </w:pPr>
      <w:r>
        <w:rPr>
          <w:b/>
          <w:sz w:val="20"/>
          <w:szCs w:val="20"/>
        </w:rPr>
        <w:t xml:space="preserve">Please refer to TCH IRB </w:t>
      </w:r>
      <w:r w:rsidRPr="004A2C4E">
        <w:rPr>
          <w:b/>
          <w:i/>
          <w:sz w:val="20"/>
          <w:szCs w:val="20"/>
        </w:rPr>
        <w:t>SOP 3.21 Humanitarian Use Device</w:t>
      </w:r>
    </w:p>
    <w:p w:rsidR="00984E26" w:rsidRDefault="00984E26" w:rsidP="002E027C">
      <w:pPr>
        <w:rPr>
          <w:b/>
          <w:sz w:val="20"/>
          <w:szCs w:val="20"/>
        </w:rPr>
      </w:pPr>
    </w:p>
    <w:p w:rsidR="002E027C" w:rsidRDefault="002E027C" w:rsidP="002E027C">
      <w:pPr>
        <w:rPr>
          <w:b/>
          <w:sz w:val="20"/>
          <w:szCs w:val="20"/>
        </w:rPr>
      </w:pPr>
      <w:r w:rsidRPr="002E027C">
        <w:rPr>
          <w:b/>
          <w:sz w:val="20"/>
          <w:szCs w:val="20"/>
        </w:rPr>
        <w:t>The p</w:t>
      </w:r>
      <w:r w:rsidR="00601857">
        <w:rPr>
          <w:b/>
          <w:sz w:val="20"/>
          <w:szCs w:val="20"/>
        </w:rPr>
        <w:t xml:space="preserve">hysician responsible for HUD use </w:t>
      </w:r>
      <w:r w:rsidRPr="002E027C">
        <w:rPr>
          <w:b/>
          <w:sz w:val="20"/>
          <w:szCs w:val="20"/>
        </w:rPr>
        <w:t>agrees</w:t>
      </w:r>
      <w:r w:rsidR="00601857">
        <w:rPr>
          <w:b/>
          <w:sz w:val="20"/>
          <w:szCs w:val="20"/>
        </w:rPr>
        <w:t>/adheres</w:t>
      </w:r>
      <w:r w:rsidRPr="002E027C">
        <w:rPr>
          <w:b/>
          <w:sz w:val="20"/>
          <w:szCs w:val="20"/>
        </w:rPr>
        <w:t xml:space="preserve"> to</w:t>
      </w:r>
      <w:r w:rsidR="00601857">
        <w:rPr>
          <w:b/>
          <w:sz w:val="20"/>
          <w:szCs w:val="20"/>
        </w:rPr>
        <w:t xml:space="preserve"> the following</w:t>
      </w:r>
      <w:r w:rsidRPr="002E027C">
        <w:rPr>
          <w:b/>
          <w:sz w:val="20"/>
          <w:szCs w:val="20"/>
        </w:rPr>
        <w:t>:</w:t>
      </w:r>
    </w:p>
    <w:p w:rsidR="00601857" w:rsidRDefault="00601857" w:rsidP="00984E26">
      <w:pPr>
        <w:pStyle w:val="Default"/>
        <w:numPr>
          <w:ilvl w:val="0"/>
          <w:numId w:val="22"/>
        </w:numPr>
        <w:ind w:left="360"/>
      </w:pPr>
      <w:r>
        <w:t>The HUD is only being used within its approved clinical indications.</w:t>
      </w:r>
    </w:p>
    <w:p w:rsidR="00601857" w:rsidRPr="00FF10A9" w:rsidRDefault="00601857" w:rsidP="00984E26">
      <w:pPr>
        <w:pStyle w:val="Default"/>
        <w:numPr>
          <w:ilvl w:val="0"/>
          <w:numId w:val="22"/>
        </w:numPr>
        <w:ind w:left="360"/>
      </w:pPr>
      <w:r w:rsidRPr="00FF10A9">
        <w:t xml:space="preserve">Comply with requirements for continuing review at the intervals determined by the IRB. </w:t>
      </w:r>
    </w:p>
    <w:p w:rsidR="00601857" w:rsidRDefault="00601857" w:rsidP="00984E26">
      <w:pPr>
        <w:pStyle w:val="Default"/>
        <w:numPr>
          <w:ilvl w:val="0"/>
          <w:numId w:val="22"/>
        </w:numPr>
        <w:ind w:left="360"/>
      </w:pPr>
      <w:r>
        <w:t>He/she is trained or experienced in the use of the device.</w:t>
      </w:r>
    </w:p>
    <w:p w:rsidR="00601857" w:rsidRPr="00FF10A9" w:rsidRDefault="00601857" w:rsidP="00984E26">
      <w:pPr>
        <w:pStyle w:val="Default"/>
        <w:numPr>
          <w:ilvl w:val="0"/>
          <w:numId w:val="22"/>
        </w:numPr>
        <w:ind w:left="360"/>
      </w:pPr>
      <w:r w:rsidRPr="00FF10A9">
        <w:t xml:space="preserve">Submit the applicable forms to the FDA, TCH IRB, and whenever a HUD may have </w:t>
      </w:r>
    </w:p>
    <w:p w:rsidR="00601857" w:rsidRDefault="00601857" w:rsidP="00984E26">
      <w:pPr>
        <w:pStyle w:val="Default"/>
        <w:ind w:left="360"/>
      </w:pPr>
      <w:proofErr w:type="gramStart"/>
      <w:r w:rsidRPr="00FF10A9">
        <w:t>caused</w:t>
      </w:r>
      <w:proofErr w:type="gramEnd"/>
      <w:r w:rsidRPr="00FF10A9">
        <w:t xml:space="preserve"> or contributed to a serious injury (21 CFR 803.30 and 814.126(a)). Serious injury means an injury or illness that (1) is life-threatening, (2) results in permanent impairment of a body function or permanent damage to a body structure, or (3) necessitates medical  or surgical intervention to preclude permanent impairment of a body function or permanent damage to a body structure (21 CFR 803.3). TCH IRB requires the submission of a Reportable Event form</w:t>
      </w:r>
      <w:r>
        <w:t>.</w:t>
      </w:r>
      <w:r w:rsidRPr="00FF10A9">
        <w:t xml:space="preserve"> (For more information on Reportable Events, refer to IRB </w:t>
      </w:r>
      <w:r w:rsidRPr="004A2C4E">
        <w:rPr>
          <w:i/>
        </w:rPr>
        <w:t>SOP 2.05</w:t>
      </w:r>
      <w:r w:rsidRPr="004A2C4E">
        <w:t xml:space="preserve"> </w:t>
      </w:r>
      <w:r w:rsidRPr="004A2C4E">
        <w:rPr>
          <w:i/>
        </w:rPr>
        <w:t>Reporting Serious Adverse Events and Unanticipated Problems</w:t>
      </w:r>
      <w:r w:rsidRPr="004A2C4E">
        <w:t>)</w:t>
      </w:r>
    </w:p>
    <w:p w:rsidR="00601857" w:rsidRDefault="00601857" w:rsidP="00984E26">
      <w:pPr>
        <w:pStyle w:val="Default"/>
        <w:numPr>
          <w:ilvl w:val="0"/>
          <w:numId w:val="22"/>
        </w:numPr>
        <w:ind w:left="360"/>
      </w:pPr>
      <w:r>
        <w:t>P</w:t>
      </w:r>
      <w:r w:rsidRPr="00FF10A9">
        <w:t>romptly report any FDA action(s) regarding the HUD to the IRB.</w:t>
      </w:r>
    </w:p>
    <w:p w:rsidR="00601857" w:rsidRPr="00984E26" w:rsidRDefault="00601857" w:rsidP="00984E26">
      <w:pPr>
        <w:pStyle w:val="Default"/>
        <w:numPr>
          <w:ilvl w:val="0"/>
          <w:numId w:val="22"/>
        </w:numPr>
        <w:ind w:left="360"/>
      </w:pPr>
      <w:r w:rsidRPr="00984E26">
        <w:t xml:space="preserve">Promptly report any modifications to the HUD or the clinical use of the HUD, in accordance with the IRB procedures. </w:t>
      </w:r>
    </w:p>
    <w:p w:rsidR="00601857" w:rsidRPr="00FF10A9" w:rsidRDefault="00601857" w:rsidP="00984E26">
      <w:pPr>
        <w:pStyle w:val="Default"/>
        <w:numPr>
          <w:ilvl w:val="0"/>
          <w:numId w:val="22"/>
        </w:numPr>
        <w:ind w:left="360"/>
      </w:pPr>
      <w:r>
        <w:t>N</w:t>
      </w:r>
      <w:r w:rsidRPr="00FF10A9">
        <w:t xml:space="preserve">otify the FDA of any withdrawal of approval for the use of a HUD by the IRB within 5 working days after being notified of the withdrawal of approval. </w:t>
      </w:r>
    </w:p>
    <w:p w:rsidR="00984E26" w:rsidRDefault="00984E26" w:rsidP="00984E26">
      <w:pPr>
        <w:pStyle w:val="Default"/>
        <w:numPr>
          <w:ilvl w:val="0"/>
          <w:numId w:val="22"/>
        </w:numPr>
        <w:ind w:left="360"/>
      </w:pPr>
      <w:r>
        <w:lastRenderedPageBreak/>
        <w:t>O</w:t>
      </w:r>
      <w:r>
        <w:t>btain and document clinical informed consent (if applicable as required by the institution). (When the use of a HUD is for clinical diagnosis or treatment, i.e. not associated with human subject research activity, research informed consent and HIPAA regulations do not apply).</w:t>
      </w:r>
    </w:p>
    <w:p w:rsidR="00984E26" w:rsidRDefault="00984E26" w:rsidP="00984E26">
      <w:pPr>
        <w:pStyle w:val="Default"/>
        <w:numPr>
          <w:ilvl w:val="0"/>
          <w:numId w:val="22"/>
        </w:numPr>
        <w:ind w:left="360"/>
      </w:pPr>
      <w:r>
        <w:t>Provide patient information packets (when available) to patients prior to their receiving the HUD. If no packet is available, the patient should be provided with the following information:</w:t>
      </w:r>
    </w:p>
    <w:p w:rsidR="00984E26" w:rsidRDefault="00984E26" w:rsidP="00984E26">
      <w:pPr>
        <w:pStyle w:val="Default"/>
        <w:numPr>
          <w:ilvl w:val="2"/>
          <w:numId w:val="19"/>
        </w:numPr>
      </w:pPr>
      <w:r>
        <w:t>An explanation that the HUD is designed to diagnose or treat the disease or condition described in the HDE labeling and that no comparable device is available to treat the disease or condition.</w:t>
      </w:r>
    </w:p>
    <w:p w:rsidR="00984E26" w:rsidRDefault="00984E26" w:rsidP="00984E26">
      <w:pPr>
        <w:pStyle w:val="Default"/>
        <w:numPr>
          <w:ilvl w:val="2"/>
          <w:numId w:val="19"/>
        </w:numPr>
      </w:pPr>
      <w:r>
        <w:t>A description of any ancillary procedures associated with the use of the HUD.</w:t>
      </w:r>
    </w:p>
    <w:p w:rsidR="00984E26" w:rsidRDefault="00984E26" w:rsidP="00984E26">
      <w:pPr>
        <w:pStyle w:val="Default"/>
        <w:numPr>
          <w:ilvl w:val="2"/>
          <w:numId w:val="19"/>
        </w:numPr>
      </w:pPr>
      <w:r>
        <w:t>A description of the use of the HUD.</w:t>
      </w:r>
    </w:p>
    <w:p w:rsidR="00984E26" w:rsidRDefault="00984E26" w:rsidP="00984E26">
      <w:pPr>
        <w:pStyle w:val="Default"/>
        <w:numPr>
          <w:ilvl w:val="2"/>
          <w:numId w:val="19"/>
        </w:numPr>
      </w:pPr>
      <w:r>
        <w:t>All known risks and discomforts.</w:t>
      </w:r>
    </w:p>
    <w:p w:rsidR="00984E26" w:rsidRDefault="00984E26" w:rsidP="00984E26">
      <w:pPr>
        <w:pStyle w:val="Default"/>
        <w:numPr>
          <w:ilvl w:val="2"/>
          <w:numId w:val="19"/>
        </w:numPr>
      </w:pPr>
      <w:r w:rsidRPr="00FF10A9">
        <w:t>Information reflecting the HUD status of the device including a statement indicating that the effectiveness of the device for this use has not been demonstrated.</w:t>
      </w:r>
    </w:p>
    <w:p w:rsidR="00601857" w:rsidRPr="002E027C" w:rsidRDefault="00601857" w:rsidP="002E027C">
      <w:pPr>
        <w:tabs>
          <w:tab w:val="left" w:pos="90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E027C" w:rsidRPr="002E027C" w:rsidTr="004A2C4E">
        <w:trPr>
          <w:trHeight w:val="422"/>
        </w:trPr>
        <w:tc>
          <w:tcPr>
            <w:tcW w:w="9576" w:type="dxa"/>
            <w:shd w:val="clear" w:color="auto" w:fill="auto"/>
          </w:tcPr>
          <w:p w:rsidR="002E027C" w:rsidRPr="002E027C" w:rsidRDefault="002E027C" w:rsidP="002E027C">
            <w:pPr>
              <w:rPr>
                <w:b/>
                <w:sz w:val="20"/>
                <w:szCs w:val="20"/>
              </w:rPr>
            </w:pPr>
          </w:p>
          <w:p w:rsidR="002E027C" w:rsidRPr="002E027C" w:rsidRDefault="00984E26" w:rsidP="002E027C">
            <w:pPr>
              <w:rPr>
                <w:b/>
                <w:sz w:val="20"/>
                <w:szCs w:val="20"/>
              </w:rPr>
            </w:pPr>
            <w:r>
              <w:rPr>
                <w:b/>
                <w:sz w:val="20"/>
                <w:szCs w:val="20"/>
              </w:rPr>
              <w:t>Physician Responsible for HUD U</w:t>
            </w:r>
            <w:r w:rsidR="00AB198D">
              <w:rPr>
                <w:b/>
                <w:sz w:val="20"/>
                <w:szCs w:val="20"/>
              </w:rPr>
              <w:t>se</w:t>
            </w:r>
            <w:bookmarkStart w:id="0" w:name="_GoBack"/>
            <w:bookmarkEnd w:id="0"/>
            <w:r w:rsidR="002E027C" w:rsidRPr="002E027C">
              <w:rPr>
                <w:b/>
                <w:sz w:val="20"/>
                <w:szCs w:val="20"/>
              </w:rPr>
              <w:t xml:space="preserve"> Signature:</w:t>
            </w:r>
            <w:r>
              <w:rPr>
                <w:b/>
                <w:sz w:val="20"/>
                <w:szCs w:val="20"/>
              </w:rPr>
              <w:t xml:space="preserve"> </w:t>
            </w:r>
            <w:r w:rsidR="002E027C" w:rsidRPr="002E027C">
              <w:rPr>
                <w:b/>
                <w:sz w:val="20"/>
                <w:szCs w:val="20"/>
              </w:rPr>
              <w:t>______________</w:t>
            </w:r>
            <w:r>
              <w:rPr>
                <w:b/>
                <w:sz w:val="20"/>
                <w:szCs w:val="20"/>
              </w:rPr>
              <w:t>_________________________________       Date:</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2E027C" w:rsidRPr="002E027C" w:rsidRDefault="002E027C" w:rsidP="002E027C">
            <w:pPr>
              <w:rPr>
                <w:b/>
                <w:sz w:val="20"/>
                <w:szCs w:val="20"/>
              </w:rPr>
            </w:pPr>
          </w:p>
        </w:tc>
      </w:tr>
    </w:tbl>
    <w:p w:rsidR="00DD0CA7" w:rsidRPr="004A2C4E" w:rsidRDefault="00DD0CA7" w:rsidP="001B5F34">
      <w:pPr>
        <w:rPr>
          <w:sz w:val="20"/>
          <w:szCs w:val="20"/>
        </w:rPr>
      </w:pPr>
    </w:p>
    <w:p w:rsidR="004A2C4E" w:rsidRPr="004A2C4E" w:rsidRDefault="004A2C4E" w:rsidP="001B5F34">
      <w:pPr>
        <w:rPr>
          <w:sz w:val="20"/>
          <w:szCs w:val="20"/>
        </w:rPr>
      </w:pPr>
    </w:p>
    <w:p w:rsidR="00984E26" w:rsidRPr="002E027C" w:rsidRDefault="00984E26" w:rsidP="00984E26">
      <w:pPr>
        <w:shd w:val="clear" w:color="auto" w:fill="CCCCCC"/>
        <w:rPr>
          <w:b/>
          <w:sz w:val="20"/>
          <w:szCs w:val="20"/>
        </w:rPr>
      </w:pPr>
      <w:r w:rsidRPr="002E027C">
        <w:rPr>
          <w:b/>
          <w:sz w:val="20"/>
          <w:szCs w:val="20"/>
        </w:rPr>
        <w:t>S</w:t>
      </w:r>
      <w:r>
        <w:rPr>
          <w:b/>
          <w:sz w:val="20"/>
          <w:szCs w:val="20"/>
        </w:rPr>
        <w:t>ECTION</w:t>
      </w:r>
      <w:r w:rsidRPr="002E027C">
        <w:rPr>
          <w:b/>
          <w:sz w:val="20"/>
          <w:szCs w:val="20"/>
        </w:rPr>
        <w:t xml:space="preserve"> </w:t>
      </w:r>
      <w:r w:rsidR="004A2C4E">
        <w:rPr>
          <w:b/>
          <w:sz w:val="20"/>
          <w:szCs w:val="20"/>
        </w:rPr>
        <w:t>4</w:t>
      </w:r>
      <w:r w:rsidRPr="002E027C">
        <w:rPr>
          <w:b/>
          <w:sz w:val="20"/>
          <w:szCs w:val="20"/>
        </w:rPr>
        <w:t xml:space="preserve">: </w:t>
      </w:r>
      <w:r w:rsidR="004A2C4E">
        <w:rPr>
          <w:b/>
          <w:sz w:val="20"/>
          <w:szCs w:val="20"/>
        </w:rPr>
        <w:t>SUBMISSION CHECKLIST</w:t>
      </w:r>
    </w:p>
    <w:p w:rsidR="004E1C7F" w:rsidRPr="004A2C4E" w:rsidRDefault="004F7E64" w:rsidP="004A2C4E">
      <w:pPr>
        <w:spacing w:after="200" w:line="276" w:lineRule="auto"/>
        <w:rPr>
          <w:b/>
          <w:sz w:val="20"/>
          <w:szCs w:val="20"/>
        </w:rPr>
      </w:pPr>
      <w:r w:rsidRPr="00984E26">
        <w:rPr>
          <w:sz w:val="20"/>
          <w:szCs w:val="20"/>
        </w:rPr>
        <w:t>Please ensure that all applicable materials listed below are submitted to the IRB office:</w:t>
      </w:r>
    </w:p>
    <w:p w:rsidR="004F7E64" w:rsidRPr="00984E26" w:rsidRDefault="00AA486C" w:rsidP="00984E26">
      <w:pPr>
        <w:pStyle w:val="Default"/>
        <w:rPr>
          <w:sz w:val="20"/>
          <w:szCs w:val="20"/>
        </w:rPr>
      </w:pPr>
      <w:sdt>
        <w:sdtPr>
          <w:rPr>
            <w:sz w:val="20"/>
            <w:szCs w:val="20"/>
          </w:rPr>
          <w:id w:val="1393459898"/>
          <w14:checkbox>
            <w14:checked w14:val="0"/>
            <w14:checkedState w14:val="2612" w14:font="MS Gothic"/>
            <w14:uncheckedState w14:val="2610" w14:font="MS Gothic"/>
          </w14:checkbox>
        </w:sdtPr>
        <w:sdtContent>
          <w:r w:rsidR="00664102" w:rsidRPr="00984E26">
            <w:rPr>
              <w:rFonts w:ascii="MS Gothic" w:eastAsia="MS Gothic" w:hAnsi="MS Gothic" w:hint="eastAsia"/>
              <w:sz w:val="20"/>
              <w:szCs w:val="20"/>
            </w:rPr>
            <w:t>☐</w:t>
          </w:r>
        </w:sdtContent>
      </w:sdt>
      <w:r w:rsidR="00DD0CA7" w:rsidRPr="00984E26">
        <w:rPr>
          <w:sz w:val="20"/>
          <w:szCs w:val="20"/>
        </w:rPr>
        <w:t xml:space="preserve"> </w:t>
      </w:r>
      <w:r w:rsidR="004F7E64" w:rsidRPr="00984E26">
        <w:rPr>
          <w:sz w:val="20"/>
          <w:szCs w:val="20"/>
        </w:rPr>
        <w:t>TCH IRB Application for Humanitarian Use Device</w:t>
      </w:r>
    </w:p>
    <w:p w:rsidR="004F7E64" w:rsidRPr="00984E26" w:rsidRDefault="00AA486C" w:rsidP="00984E26">
      <w:pPr>
        <w:pStyle w:val="Default"/>
        <w:rPr>
          <w:sz w:val="20"/>
          <w:szCs w:val="20"/>
        </w:rPr>
      </w:pPr>
      <w:sdt>
        <w:sdtPr>
          <w:rPr>
            <w:sz w:val="20"/>
            <w:szCs w:val="20"/>
          </w:rPr>
          <w:id w:val="-2100014826"/>
          <w14:checkbox>
            <w14:checked w14:val="0"/>
            <w14:checkedState w14:val="2612" w14:font="MS Gothic"/>
            <w14:uncheckedState w14:val="2610" w14:font="MS Gothic"/>
          </w14:checkbox>
        </w:sdtPr>
        <w:sdtContent>
          <w:r w:rsidR="00664102" w:rsidRPr="00984E26">
            <w:rPr>
              <w:rFonts w:ascii="MS Gothic" w:eastAsia="MS Gothic" w:hAnsi="MS Gothic" w:hint="eastAsia"/>
              <w:sz w:val="20"/>
              <w:szCs w:val="20"/>
            </w:rPr>
            <w:t>☐</w:t>
          </w:r>
        </w:sdtContent>
      </w:sdt>
      <w:r w:rsidR="00DD0CA7" w:rsidRPr="00984E26">
        <w:rPr>
          <w:sz w:val="20"/>
          <w:szCs w:val="20"/>
        </w:rPr>
        <w:t xml:space="preserve"> </w:t>
      </w:r>
      <w:r w:rsidR="004F7E64" w:rsidRPr="00984E26">
        <w:rPr>
          <w:sz w:val="20"/>
          <w:szCs w:val="20"/>
        </w:rPr>
        <w:t>The FDA HDE (Humanitarian Device Exemption) number and approval letter</w:t>
      </w:r>
    </w:p>
    <w:p w:rsidR="004F7E64" w:rsidRDefault="00AA486C" w:rsidP="00984E26">
      <w:pPr>
        <w:pStyle w:val="Default"/>
        <w:rPr>
          <w:sz w:val="20"/>
          <w:szCs w:val="20"/>
        </w:rPr>
      </w:pPr>
      <w:sdt>
        <w:sdtPr>
          <w:rPr>
            <w:sz w:val="20"/>
            <w:szCs w:val="20"/>
          </w:rPr>
          <w:id w:val="252252718"/>
          <w14:checkbox>
            <w14:checked w14:val="0"/>
            <w14:checkedState w14:val="2612" w14:font="MS Gothic"/>
            <w14:uncheckedState w14:val="2610" w14:font="MS Gothic"/>
          </w14:checkbox>
        </w:sdtPr>
        <w:sdtContent>
          <w:r w:rsidR="00664102" w:rsidRPr="00984E26">
            <w:rPr>
              <w:rFonts w:ascii="MS Gothic" w:eastAsia="MS Gothic" w:hAnsi="MS Gothic" w:hint="eastAsia"/>
              <w:sz w:val="20"/>
              <w:szCs w:val="20"/>
            </w:rPr>
            <w:t>☐</w:t>
          </w:r>
        </w:sdtContent>
      </w:sdt>
      <w:r w:rsidR="00B54441" w:rsidRPr="00984E26">
        <w:rPr>
          <w:sz w:val="20"/>
          <w:szCs w:val="20"/>
        </w:rPr>
        <w:t xml:space="preserve"> </w:t>
      </w:r>
      <w:r w:rsidR="004F7E64" w:rsidRPr="00984E26">
        <w:rPr>
          <w:sz w:val="20"/>
          <w:szCs w:val="20"/>
        </w:rPr>
        <w:t>The product labeling</w:t>
      </w:r>
    </w:p>
    <w:p w:rsidR="004A2C4E" w:rsidRPr="00984E26" w:rsidRDefault="004A2C4E" w:rsidP="00984E26">
      <w:pPr>
        <w:pStyle w:val="Default"/>
        <w:rPr>
          <w:sz w:val="20"/>
          <w:szCs w:val="20"/>
        </w:rPr>
      </w:pPr>
      <w:sdt>
        <w:sdtPr>
          <w:rPr>
            <w:sz w:val="20"/>
            <w:szCs w:val="20"/>
          </w:rPr>
          <w:id w:val="-887870105"/>
          <w14:checkbox>
            <w14:checked w14:val="0"/>
            <w14:checkedState w14:val="2612" w14:font="MS Gothic"/>
            <w14:uncheckedState w14:val="2610" w14:font="MS Gothic"/>
          </w14:checkbox>
        </w:sdtPr>
        <w:sdtContent>
          <w:r w:rsidRPr="00984E26">
            <w:rPr>
              <w:rFonts w:ascii="MS Gothic" w:eastAsia="MS Gothic" w:hAnsi="MS Gothic" w:hint="eastAsia"/>
              <w:sz w:val="20"/>
              <w:szCs w:val="20"/>
            </w:rPr>
            <w:t>☐</w:t>
          </w:r>
        </w:sdtContent>
      </w:sdt>
      <w:r w:rsidRPr="00984E26">
        <w:rPr>
          <w:sz w:val="20"/>
          <w:szCs w:val="20"/>
        </w:rPr>
        <w:t xml:space="preserve"> </w:t>
      </w:r>
      <w:r>
        <w:rPr>
          <w:sz w:val="20"/>
          <w:szCs w:val="20"/>
        </w:rPr>
        <w:t>Clinical brochure</w:t>
      </w:r>
    </w:p>
    <w:p w:rsidR="004F7E64" w:rsidRPr="00984E26" w:rsidRDefault="00AA486C" w:rsidP="00984E26">
      <w:pPr>
        <w:pStyle w:val="Default"/>
        <w:rPr>
          <w:sz w:val="20"/>
          <w:szCs w:val="20"/>
        </w:rPr>
      </w:pPr>
      <w:sdt>
        <w:sdtPr>
          <w:rPr>
            <w:sz w:val="20"/>
            <w:szCs w:val="20"/>
          </w:rPr>
          <w:id w:val="-853720204"/>
          <w14:checkbox>
            <w14:checked w14:val="0"/>
            <w14:checkedState w14:val="2612" w14:font="MS Gothic"/>
            <w14:uncheckedState w14:val="2610" w14:font="MS Gothic"/>
          </w14:checkbox>
        </w:sdtPr>
        <w:sdtContent>
          <w:r w:rsidR="00664102" w:rsidRPr="00984E26">
            <w:rPr>
              <w:rFonts w:ascii="MS Gothic" w:eastAsia="MS Gothic" w:hAnsi="MS Gothic" w:hint="eastAsia"/>
              <w:sz w:val="20"/>
              <w:szCs w:val="20"/>
            </w:rPr>
            <w:t>☐</w:t>
          </w:r>
        </w:sdtContent>
      </w:sdt>
      <w:r w:rsidR="00B54441" w:rsidRPr="00984E26">
        <w:rPr>
          <w:sz w:val="20"/>
          <w:szCs w:val="20"/>
        </w:rPr>
        <w:t xml:space="preserve"> </w:t>
      </w:r>
      <w:r w:rsidR="004F7E64" w:rsidRPr="00984E26">
        <w:rPr>
          <w:sz w:val="20"/>
          <w:szCs w:val="20"/>
        </w:rPr>
        <w:t>Patient information packet that may accompany the HUD</w:t>
      </w:r>
    </w:p>
    <w:p w:rsidR="000226E2" w:rsidRPr="00B54441" w:rsidRDefault="000226E2" w:rsidP="00B54441"/>
    <w:sectPr w:rsidR="000226E2" w:rsidRPr="00B5444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86C" w:rsidRDefault="00AA486C" w:rsidP="009F3FA8">
      <w:r>
        <w:separator/>
      </w:r>
    </w:p>
  </w:endnote>
  <w:endnote w:type="continuationSeparator" w:id="0">
    <w:p w:rsidR="00AA486C" w:rsidRDefault="00AA486C" w:rsidP="009F3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929942"/>
      <w:docPartObj>
        <w:docPartGallery w:val="Page Numbers (Bottom of Page)"/>
        <w:docPartUnique/>
      </w:docPartObj>
    </w:sdtPr>
    <w:sdtContent>
      <w:sdt>
        <w:sdtPr>
          <w:id w:val="98381352"/>
          <w:docPartObj>
            <w:docPartGallery w:val="Page Numbers (Top of Page)"/>
            <w:docPartUnique/>
          </w:docPartObj>
        </w:sdtPr>
        <w:sdtContent>
          <w:p w:rsidR="00AA486C" w:rsidRDefault="00AA486C">
            <w:pPr>
              <w:pStyle w:val="Footer"/>
            </w:pPr>
            <w:r>
              <w:rPr>
                <w:sz w:val="22"/>
                <w:szCs w:val="22"/>
              </w:rPr>
              <w:t>Version 1</w:t>
            </w:r>
            <w:r>
              <w:tab/>
            </w:r>
            <w:r>
              <w:tab/>
            </w:r>
            <w:r w:rsidRPr="009F3FA8">
              <w:rPr>
                <w:sz w:val="20"/>
                <w:szCs w:val="20"/>
              </w:rPr>
              <w:t xml:space="preserve">Page </w:t>
            </w:r>
            <w:r w:rsidRPr="009F3FA8">
              <w:rPr>
                <w:bCs/>
                <w:sz w:val="20"/>
                <w:szCs w:val="20"/>
              </w:rPr>
              <w:fldChar w:fldCharType="begin"/>
            </w:r>
            <w:r w:rsidRPr="009F3FA8">
              <w:rPr>
                <w:bCs/>
                <w:sz w:val="20"/>
                <w:szCs w:val="20"/>
              </w:rPr>
              <w:instrText xml:space="preserve"> PAGE </w:instrText>
            </w:r>
            <w:r w:rsidRPr="009F3FA8">
              <w:rPr>
                <w:bCs/>
                <w:sz w:val="20"/>
                <w:szCs w:val="20"/>
              </w:rPr>
              <w:fldChar w:fldCharType="separate"/>
            </w:r>
            <w:r w:rsidR="005141CC">
              <w:rPr>
                <w:bCs/>
                <w:noProof/>
                <w:sz w:val="20"/>
                <w:szCs w:val="20"/>
              </w:rPr>
              <w:t>3</w:t>
            </w:r>
            <w:r w:rsidRPr="009F3FA8">
              <w:rPr>
                <w:bCs/>
                <w:sz w:val="20"/>
                <w:szCs w:val="20"/>
              </w:rPr>
              <w:fldChar w:fldCharType="end"/>
            </w:r>
            <w:r w:rsidRPr="009F3FA8">
              <w:rPr>
                <w:sz w:val="20"/>
                <w:szCs w:val="20"/>
              </w:rPr>
              <w:t xml:space="preserve"> of </w:t>
            </w:r>
            <w:r w:rsidRPr="009F3FA8">
              <w:rPr>
                <w:bCs/>
                <w:sz w:val="20"/>
                <w:szCs w:val="20"/>
              </w:rPr>
              <w:fldChar w:fldCharType="begin"/>
            </w:r>
            <w:r w:rsidRPr="009F3FA8">
              <w:rPr>
                <w:bCs/>
                <w:sz w:val="20"/>
                <w:szCs w:val="20"/>
              </w:rPr>
              <w:instrText xml:space="preserve"> NUMPAGES  </w:instrText>
            </w:r>
            <w:r w:rsidRPr="009F3FA8">
              <w:rPr>
                <w:bCs/>
                <w:sz w:val="20"/>
                <w:szCs w:val="20"/>
              </w:rPr>
              <w:fldChar w:fldCharType="separate"/>
            </w:r>
            <w:r w:rsidR="005141CC">
              <w:rPr>
                <w:bCs/>
                <w:noProof/>
                <w:sz w:val="20"/>
                <w:szCs w:val="20"/>
              </w:rPr>
              <w:t>3</w:t>
            </w:r>
            <w:r w:rsidRPr="009F3FA8">
              <w:rPr>
                <w:bCs/>
                <w:sz w:val="20"/>
                <w:szCs w:val="20"/>
              </w:rPr>
              <w:fldChar w:fldCharType="end"/>
            </w:r>
          </w:p>
        </w:sdtContent>
      </w:sdt>
    </w:sdtContent>
  </w:sdt>
  <w:p w:rsidR="00AA486C" w:rsidRPr="00D21D73" w:rsidRDefault="00AA486C">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86C" w:rsidRDefault="00AA486C" w:rsidP="009F3FA8">
      <w:r>
        <w:separator/>
      </w:r>
    </w:p>
  </w:footnote>
  <w:footnote w:type="continuationSeparator" w:id="0">
    <w:p w:rsidR="00AA486C" w:rsidRDefault="00AA486C" w:rsidP="009F3F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7714"/>
    <w:multiLevelType w:val="hybridMultilevel"/>
    <w:tmpl w:val="F926B648"/>
    <w:lvl w:ilvl="0" w:tplc="9E6ABC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1E63CA"/>
    <w:multiLevelType w:val="hybridMultilevel"/>
    <w:tmpl w:val="FCE0D5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C65BE"/>
    <w:multiLevelType w:val="multilevel"/>
    <w:tmpl w:val="EE6EA4F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2443F9"/>
    <w:multiLevelType w:val="hybridMultilevel"/>
    <w:tmpl w:val="B582DDC4"/>
    <w:lvl w:ilvl="0" w:tplc="B268D2E2">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4" w15:restartNumberingAfterBreak="0">
    <w:nsid w:val="15A638E9"/>
    <w:multiLevelType w:val="hybridMultilevel"/>
    <w:tmpl w:val="1424F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10588"/>
    <w:multiLevelType w:val="hybridMultilevel"/>
    <w:tmpl w:val="A050C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67A14"/>
    <w:multiLevelType w:val="multilevel"/>
    <w:tmpl w:val="3C9C9BD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7AF2683"/>
    <w:multiLevelType w:val="multilevel"/>
    <w:tmpl w:val="3C9C9BD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9094E11"/>
    <w:multiLevelType w:val="hybridMultilevel"/>
    <w:tmpl w:val="2E2CAB5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6A40EF"/>
    <w:multiLevelType w:val="hybridMultilevel"/>
    <w:tmpl w:val="CB284062"/>
    <w:lvl w:ilvl="0" w:tplc="503A38A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6971CE"/>
    <w:multiLevelType w:val="hybridMultilevel"/>
    <w:tmpl w:val="A6C2D25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312355"/>
    <w:multiLevelType w:val="hybridMultilevel"/>
    <w:tmpl w:val="09E86CE8"/>
    <w:lvl w:ilvl="0" w:tplc="2B7457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D67374F"/>
    <w:multiLevelType w:val="hybridMultilevel"/>
    <w:tmpl w:val="B78E336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2C6BAC"/>
    <w:multiLevelType w:val="hybridMultilevel"/>
    <w:tmpl w:val="33FA4E3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EA10149E">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3F161F3"/>
    <w:multiLevelType w:val="hybridMultilevel"/>
    <w:tmpl w:val="A9688DE2"/>
    <w:lvl w:ilvl="0" w:tplc="97C87C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75B4A09"/>
    <w:multiLevelType w:val="hybridMultilevel"/>
    <w:tmpl w:val="0816AE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8B717D"/>
    <w:multiLevelType w:val="hybridMultilevel"/>
    <w:tmpl w:val="293430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7354B3"/>
    <w:multiLevelType w:val="multilevel"/>
    <w:tmpl w:val="3C9C9BD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C830D8B"/>
    <w:multiLevelType w:val="hybridMultilevel"/>
    <w:tmpl w:val="67AE0C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446CF9"/>
    <w:multiLevelType w:val="hybridMultilevel"/>
    <w:tmpl w:val="C4269E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7E6A33"/>
    <w:multiLevelType w:val="hybridMultilevel"/>
    <w:tmpl w:val="1BEEC038"/>
    <w:lvl w:ilvl="0" w:tplc="8368D2E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F8556EC"/>
    <w:multiLevelType w:val="hybridMultilevel"/>
    <w:tmpl w:val="16F61ED4"/>
    <w:lvl w:ilvl="0" w:tplc="D4B49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0"/>
  </w:num>
  <w:num w:numId="3">
    <w:abstractNumId w:val="0"/>
  </w:num>
  <w:num w:numId="4">
    <w:abstractNumId w:val="14"/>
  </w:num>
  <w:num w:numId="5">
    <w:abstractNumId w:val="3"/>
  </w:num>
  <w:num w:numId="6">
    <w:abstractNumId w:val="12"/>
  </w:num>
  <w:num w:numId="7">
    <w:abstractNumId w:val="10"/>
  </w:num>
  <w:num w:numId="8">
    <w:abstractNumId w:val="13"/>
  </w:num>
  <w:num w:numId="9">
    <w:abstractNumId w:val="16"/>
  </w:num>
  <w:num w:numId="10">
    <w:abstractNumId w:val="1"/>
  </w:num>
  <w:num w:numId="11">
    <w:abstractNumId w:val="15"/>
  </w:num>
  <w:num w:numId="12">
    <w:abstractNumId w:val="19"/>
  </w:num>
  <w:num w:numId="13">
    <w:abstractNumId w:val="18"/>
  </w:num>
  <w:num w:numId="14">
    <w:abstractNumId w:val="11"/>
  </w:num>
  <w:num w:numId="15">
    <w:abstractNumId w:val="17"/>
  </w:num>
  <w:num w:numId="16">
    <w:abstractNumId w:val="2"/>
  </w:num>
  <w:num w:numId="17">
    <w:abstractNumId w:val="8"/>
  </w:num>
  <w:num w:numId="18">
    <w:abstractNumId w:val="9"/>
  </w:num>
  <w:num w:numId="19">
    <w:abstractNumId w:val="6"/>
  </w:num>
  <w:num w:numId="20">
    <w:abstractNumId w:val="5"/>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597"/>
    <w:rsid w:val="000226E2"/>
    <w:rsid w:val="00024B02"/>
    <w:rsid w:val="000808F4"/>
    <w:rsid w:val="00083B03"/>
    <w:rsid w:val="000D30E0"/>
    <w:rsid w:val="0010123F"/>
    <w:rsid w:val="00110E49"/>
    <w:rsid w:val="001336C1"/>
    <w:rsid w:val="00152F29"/>
    <w:rsid w:val="0016451D"/>
    <w:rsid w:val="001944F8"/>
    <w:rsid w:val="001B5F34"/>
    <w:rsid w:val="001D6F43"/>
    <w:rsid w:val="002B1F6B"/>
    <w:rsid w:val="002D11BA"/>
    <w:rsid w:val="002E027C"/>
    <w:rsid w:val="00343E15"/>
    <w:rsid w:val="00372597"/>
    <w:rsid w:val="003A4F3E"/>
    <w:rsid w:val="003F24E3"/>
    <w:rsid w:val="00421693"/>
    <w:rsid w:val="004347C3"/>
    <w:rsid w:val="004530DF"/>
    <w:rsid w:val="004778A2"/>
    <w:rsid w:val="004A2C4E"/>
    <w:rsid w:val="004E1C7F"/>
    <w:rsid w:val="004F34F2"/>
    <w:rsid w:val="004F7E64"/>
    <w:rsid w:val="005141CC"/>
    <w:rsid w:val="00552E0E"/>
    <w:rsid w:val="00567776"/>
    <w:rsid w:val="0059565E"/>
    <w:rsid w:val="005C3414"/>
    <w:rsid w:val="005D5821"/>
    <w:rsid w:val="00601857"/>
    <w:rsid w:val="006335A0"/>
    <w:rsid w:val="00664102"/>
    <w:rsid w:val="0069647E"/>
    <w:rsid w:val="006C3275"/>
    <w:rsid w:val="006E37E7"/>
    <w:rsid w:val="006E780F"/>
    <w:rsid w:val="007174AB"/>
    <w:rsid w:val="007265A0"/>
    <w:rsid w:val="00747540"/>
    <w:rsid w:val="00765180"/>
    <w:rsid w:val="007B59AF"/>
    <w:rsid w:val="00830B55"/>
    <w:rsid w:val="00857AEC"/>
    <w:rsid w:val="00865777"/>
    <w:rsid w:val="00884402"/>
    <w:rsid w:val="008B6997"/>
    <w:rsid w:val="009623D1"/>
    <w:rsid w:val="00972ED6"/>
    <w:rsid w:val="00984E26"/>
    <w:rsid w:val="00986F02"/>
    <w:rsid w:val="009D472F"/>
    <w:rsid w:val="009F3FA8"/>
    <w:rsid w:val="00A14965"/>
    <w:rsid w:val="00AA486C"/>
    <w:rsid w:val="00AB198D"/>
    <w:rsid w:val="00AD426A"/>
    <w:rsid w:val="00AE56FB"/>
    <w:rsid w:val="00B11ACE"/>
    <w:rsid w:val="00B54441"/>
    <w:rsid w:val="00BE741A"/>
    <w:rsid w:val="00C87451"/>
    <w:rsid w:val="00CD2320"/>
    <w:rsid w:val="00CE2602"/>
    <w:rsid w:val="00CF4C75"/>
    <w:rsid w:val="00D048F3"/>
    <w:rsid w:val="00D17595"/>
    <w:rsid w:val="00D207A0"/>
    <w:rsid w:val="00D21D73"/>
    <w:rsid w:val="00DD0CA7"/>
    <w:rsid w:val="00DD4E4A"/>
    <w:rsid w:val="00DE3D58"/>
    <w:rsid w:val="00DE761B"/>
    <w:rsid w:val="00E25F6D"/>
    <w:rsid w:val="00E359EA"/>
    <w:rsid w:val="00E435C2"/>
    <w:rsid w:val="00E6458C"/>
    <w:rsid w:val="00E96BB6"/>
    <w:rsid w:val="00EA05C1"/>
    <w:rsid w:val="00EA5AA8"/>
    <w:rsid w:val="00EB5D4A"/>
    <w:rsid w:val="00F15E65"/>
    <w:rsid w:val="00F257CE"/>
    <w:rsid w:val="00F26070"/>
    <w:rsid w:val="00F71E08"/>
    <w:rsid w:val="00F71F4D"/>
    <w:rsid w:val="00FB2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5:docId w15:val="{4EA40050-6E44-4215-B07D-2A7AD3E4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5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72597"/>
    <w:pPr>
      <w:tabs>
        <w:tab w:val="left" w:pos="1800"/>
      </w:tabs>
      <w:overflowPunct w:val="0"/>
      <w:autoSpaceDE w:val="0"/>
      <w:autoSpaceDN w:val="0"/>
      <w:adjustRightInd w:val="0"/>
      <w:ind w:left="1440" w:hanging="1440"/>
      <w:textAlignment w:val="baseline"/>
    </w:pPr>
    <w:rPr>
      <w:sz w:val="20"/>
      <w:szCs w:val="20"/>
    </w:rPr>
  </w:style>
  <w:style w:type="character" w:customStyle="1" w:styleId="BodyText2Char">
    <w:name w:val="Body Text 2 Char"/>
    <w:basedOn w:val="DefaultParagraphFont"/>
    <w:link w:val="BodyText2"/>
    <w:rsid w:val="00372597"/>
    <w:rPr>
      <w:rFonts w:ascii="Times New Roman" w:eastAsia="Times New Roman" w:hAnsi="Times New Roman" w:cs="Times New Roman"/>
      <w:sz w:val="20"/>
      <w:szCs w:val="20"/>
    </w:rPr>
  </w:style>
  <w:style w:type="paragraph" w:styleId="BodyTextIndent">
    <w:name w:val="Body Text Indent"/>
    <w:basedOn w:val="Normal"/>
    <w:link w:val="BodyTextIndentChar"/>
    <w:rsid w:val="00372597"/>
    <w:pPr>
      <w:ind w:left="720"/>
    </w:pPr>
    <w:rPr>
      <w:i/>
      <w:iCs/>
    </w:rPr>
  </w:style>
  <w:style w:type="character" w:customStyle="1" w:styleId="BodyTextIndentChar">
    <w:name w:val="Body Text Indent Char"/>
    <w:basedOn w:val="DefaultParagraphFont"/>
    <w:link w:val="BodyTextIndent"/>
    <w:rsid w:val="00372597"/>
    <w:rPr>
      <w:rFonts w:ascii="Times New Roman" w:eastAsia="Times New Roman" w:hAnsi="Times New Roman" w:cs="Times New Roman"/>
      <w:i/>
      <w:iCs/>
      <w:sz w:val="24"/>
      <w:szCs w:val="24"/>
    </w:rPr>
  </w:style>
  <w:style w:type="table" w:styleId="TableGrid">
    <w:name w:val="Table Grid"/>
    <w:basedOn w:val="TableNormal"/>
    <w:uiPriority w:val="59"/>
    <w:rsid w:val="00CE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4AB"/>
    <w:pPr>
      <w:ind w:left="720"/>
      <w:contextualSpacing/>
    </w:pPr>
  </w:style>
  <w:style w:type="paragraph" w:styleId="Header">
    <w:name w:val="header"/>
    <w:basedOn w:val="Normal"/>
    <w:link w:val="HeaderChar"/>
    <w:uiPriority w:val="99"/>
    <w:unhideWhenUsed/>
    <w:rsid w:val="009F3FA8"/>
    <w:pPr>
      <w:tabs>
        <w:tab w:val="center" w:pos="4680"/>
        <w:tab w:val="right" w:pos="9360"/>
      </w:tabs>
    </w:pPr>
  </w:style>
  <w:style w:type="character" w:customStyle="1" w:styleId="HeaderChar">
    <w:name w:val="Header Char"/>
    <w:basedOn w:val="DefaultParagraphFont"/>
    <w:link w:val="Header"/>
    <w:uiPriority w:val="99"/>
    <w:rsid w:val="009F3F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3FA8"/>
    <w:pPr>
      <w:tabs>
        <w:tab w:val="center" w:pos="4680"/>
        <w:tab w:val="right" w:pos="9360"/>
      </w:tabs>
    </w:pPr>
  </w:style>
  <w:style w:type="character" w:customStyle="1" w:styleId="FooterChar">
    <w:name w:val="Footer Char"/>
    <w:basedOn w:val="DefaultParagraphFont"/>
    <w:link w:val="Footer"/>
    <w:uiPriority w:val="99"/>
    <w:rsid w:val="009F3FA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6F02"/>
    <w:rPr>
      <w:color w:val="0000FF" w:themeColor="hyperlink"/>
      <w:u w:val="single"/>
    </w:rPr>
  </w:style>
  <w:style w:type="paragraph" w:styleId="BalloonText">
    <w:name w:val="Balloon Text"/>
    <w:basedOn w:val="Normal"/>
    <w:link w:val="BalloonTextChar"/>
    <w:uiPriority w:val="99"/>
    <w:semiHidden/>
    <w:unhideWhenUsed/>
    <w:rsid w:val="00E96BB6"/>
    <w:rPr>
      <w:rFonts w:ascii="Tahoma" w:hAnsi="Tahoma" w:cs="Tahoma"/>
      <w:sz w:val="16"/>
      <w:szCs w:val="16"/>
    </w:rPr>
  </w:style>
  <w:style w:type="character" w:customStyle="1" w:styleId="BalloonTextChar">
    <w:name w:val="Balloon Text Char"/>
    <w:basedOn w:val="DefaultParagraphFont"/>
    <w:link w:val="BalloonText"/>
    <w:uiPriority w:val="99"/>
    <w:semiHidden/>
    <w:rsid w:val="00E96BB6"/>
    <w:rPr>
      <w:rFonts w:ascii="Tahoma" w:eastAsia="Times New Roman" w:hAnsi="Tahoma" w:cs="Tahoma"/>
      <w:sz w:val="16"/>
      <w:szCs w:val="16"/>
    </w:rPr>
  </w:style>
  <w:style w:type="paragraph" w:customStyle="1" w:styleId="Default">
    <w:name w:val="Default"/>
    <w:rsid w:val="0060185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67282935786614F8FC3787F32AA07E4" ma:contentTypeVersion="4" ma:contentTypeDescription="Create a new document." ma:contentTypeScope="" ma:versionID="3e27a0200029a40aa1894e443aad32bb">
  <xsd:schema xmlns:xsd="http://www.w3.org/2001/XMLSchema" xmlns:xs="http://www.w3.org/2001/XMLSchema" xmlns:p="http://schemas.microsoft.com/office/2006/metadata/properties" xmlns:ns1="http://schemas.microsoft.com/sharepoint/v3" xmlns:ns2="eb15b0db-8363-4ea9-aaf8-20424b6e8c31" xmlns:ns3="64bb958c-7f75-4cfb-9bfa-3a93c8e13612" targetNamespace="http://schemas.microsoft.com/office/2006/metadata/properties" ma:root="true" ma:fieldsID="1aff8a27870c2acd148aec88e5fab21a" ns1:_="" ns2:_="" ns3:_="">
    <xsd:import namespace="http://schemas.microsoft.com/sharepoint/v3"/>
    <xsd:import namespace="eb15b0db-8363-4ea9-aaf8-20424b6e8c31"/>
    <xsd:import namespace="64bb958c-7f75-4cfb-9bfa-3a93c8e13612"/>
    <xsd:element name="properties">
      <xsd:complexType>
        <xsd:sequence>
          <xsd:element name="documentManagement">
            <xsd:complexType>
              <xsd:all>
                <xsd:element ref="ns1:PublishingStartDate" minOccurs="0"/>
                <xsd:element ref="ns1:PublishingExpirationDate" minOccurs="0"/>
                <xsd:element ref="ns2:TCHContentTagsTaxHTField0" minOccurs="0"/>
                <xsd:element ref="ns3:TaxCatchAl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15b0db-8363-4ea9-aaf8-20424b6e8c31" elementFormDefault="qualified">
    <xsd:import namespace="http://schemas.microsoft.com/office/2006/documentManagement/types"/>
    <xsd:import namespace="http://schemas.microsoft.com/office/infopath/2007/PartnerControls"/>
    <xsd:element name="TCHContentTagsTaxHTField0" ma:index="10" nillable="true" ma:displayName="TCHContentTags_0" ma:hidden="true" ma:internalName="TCHContentTagsTaxHTField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bb958c-7f75-4cfb-9bfa-3a93c8e1361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0d8253-d5f6-4a06-8b6f-f89b4c0de546}" ma:internalName="TaxCatchAll" ma:showField="CatchAllData" ma:web="64bb958c-7f75-4cfb-9bfa-3a93c8e13612">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CHContentTagsTaxHTField0 xmlns="eb15b0db-8363-4ea9-aaf8-20424b6e8c31" xsi:nil="true"/>
    <TaxCatchAll xmlns="64bb958c-7f75-4cfb-9bfa-3a93c8e13612"/>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ACAC6F-B4F8-4366-8A84-42F68663395E}">
  <ds:schemaRefs>
    <ds:schemaRef ds:uri="http://schemas.openxmlformats.org/officeDocument/2006/bibliography"/>
  </ds:schemaRefs>
</ds:datastoreItem>
</file>

<file path=customXml/itemProps2.xml><?xml version="1.0" encoding="utf-8"?>
<ds:datastoreItem xmlns:ds="http://schemas.openxmlformats.org/officeDocument/2006/customXml" ds:itemID="{C52C135D-D891-4A39-AD90-0921CB4C46E1}"/>
</file>

<file path=customXml/itemProps3.xml><?xml version="1.0" encoding="utf-8"?>
<ds:datastoreItem xmlns:ds="http://schemas.openxmlformats.org/officeDocument/2006/customXml" ds:itemID="{226BF956-2977-497B-975D-7AB0F96ED653}"/>
</file>

<file path=customXml/itemProps4.xml><?xml version="1.0" encoding="utf-8"?>
<ds:datastoreItem xmlns:ds="http://schemas.openxmlformats.org/officeDocument/2006/customXml" ds:itemID="{4C69EBD0-ACA7-4718-9B0E-8E92EA20B6A2}"/>
</file>

<file path=docProps/app.xml><?xml version="1.0" encoding="utf-8"?>
<Properties xmlns="http://schemas.openxmlformats.org/officeDocument/2006/extended-properties" xmlns:vt="http://schemas.openxmlformats.org/officeDocument/2006/docPropsVTypes">
  <Template>Normal</Template>
  <TotalTime>146</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Christ Hospital</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Riddell, Becky</dc:creator>
  <cp:lastModifiedBy>Jones, Erica T (Administrative Coordinator)</cp:lastModifiedBy>
  <cp:revision>4</cp:revision>
  <cp:lastPrinted>2019-03-28T17:50:00Z</cp:lastPrinted>
  <dcterms:created xsi:type="dcterms:W3CDTF">2019-03-28T12:57:00Z</dcterms:created>
  <dcterms:modified xsi:type="dcterms:W3CDTF">2019-03-28T17:52:00Z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0x010100967282935786614F8FC3787F32AA07E4</vt:lpwstr>
  </property>
</Properties>
</file>